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C9D5" w14:textId="77777777" w:rsidR="004B5F1E" w:rsidRPr="00222818" w:rsidRDefault="00B63039" w:rsidP="00B63039">
      <w:pPr>
        <w:jc w:val="center"/>
        <w:rPr>
          <w:sz w:val="32"/>
          <w:szCs w:val="32"/>
        </w:rPr>
      </w:pPr>
      <w:r w:rsidRPr="00222818">
        <w:rPr>
          <w:sz w:val="32"/>
          <w:szCs w:val="32"/>
        </w:rPr>
        <w:t>ГРАФИК</w:t>
      </w:r>
    </w:p>
    <w:p w14:paraId="3B6BABB9" w14:textId="77777777" w:rsidR="00FA5D0E" w:rsidRDefault="00B63039" w:rsidP="00B02781">
      <w:pPr>
        <w:rPr>
          <w:sz w:val="32"/>
          <w:szCs w:val="32"/>
        </w:rPr>
      </w:pPr>
      <w:r w:rsidRPr="00222818">
        <w:rPr>
          <w:sz w:val="32"/>
          <w:szCs w:val="32"/>
        </w:rPr>
        <w:t>защиты дипломных проектов</w:t>
      </w:r>
      <w:r w:rsidR="00B02781">
        <w:rPr>
          <w:sz w:val="32"/>
          <w:szCs w:val="32"/>
        </w:rPr>
        <w:t xml:space="preserve"> </w:t>
      </w:r>
      <w:r w:rsidRPr="00222818">
        <w:rPr>
          <w:sz w:val="32"/>
          <w:szCs w:val="32"/>
        </w:rPr>
        <w:t xml:space="preserve">студентами </w:t>
      </w:r>
      <w:r w:rsidRPr="00222818">
        <w:rPr>
          <w:sz w:val="32"/>
          <w:szCs w:val="32"/>
          <w:lang w:val="en-US"/>
        </w:rPr>
        <w:t>IV</w:t>
      </w:r>
      <w:r w:rsidRPr="00222818">
        <w:rPr>
          <w:sz w:val="32"/>
          <w:szCs w:val="32"/>
        </w:rPr>
        <w:t xml:space="preserve"> курса факультета информационных технологий </w:t>
      </w:r>
    </w:p>
    <w:p w14:paraId="2CA7ACA7" w14:textId="77777777" w:rsidR="00B63039" w:rsidRPr="00222818" w:rsidRDefault="005434E4" w:rsidP="00B63039">
      <w:pPr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специальности ПОИТ в 2024</w:t>
      </w:r>
      <w:r w:rsidR="00B63039" w:rsidRPr="00222818">
        <w:rPr>
          <w:sz w:val="32"/>
          <w:szCs w:val="32"/>
        </w:rPr>
        <w:t xml:space="preserve"> г.</w:t>
      </w:r>
    </w:p>
    <w:p w14:paraId="37975158" w14:textId="77777777" w:rsidR="00B63039" w:rsidRPr="00222818" w:rsidRDefault="00B63039" w:rsidP="00B63039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1972"/>
        <w:gridCol w:w="1711"/>
        <w:gridCol w:w="1424"/>
        <w:gridCol w:w="1366"/>
        <w:gridCol w:w="1574"/>
        <w:gridCol w:w="1523"/>
        <w:gridCol w:w="1512"/>
        <w:gridCol w:w="1923"/>
      </w:tblGrid>
      <w:tr w:rsidR="003B5100" w14:paraId="1996F8FF" w14:textId="77777777" w:rsidTr="003B5100">
        <w:tc>
          <w:tcPr>
            <w:tcW w:w="1972" w:type="dxa"/>
          </w:tcPr>
          <w:p w14:paraId="43186C2B" w14:textId="77777777" w:rsidR="003B5100" w:rsidRDefault="003B5100" w:rsidP="00A86550">
            <w:pPr>
              <w:ind w:firstLine="0"/>
              <w:jc w:val="center"/>
            </w:pPr>
            <w:r>
              <w:t>специальность</w:t>
            </w:r>
          </w:p>
        </w:tc>
        <w:tc>
          <w:tcPr>
            <w:tcW w:w="1711" w:type="dxa"/>
          </w:tcPr>
          <w:p w14:paraId="1AFA873D" w14:textId="77777777" w:rsidR="003B5100" w:rsidRDefault="003B5100" w:rsidP="00A86550">
            <w:pPr>
              <w:ind w:firstLine="0"/>
              <w:jc w:val="center"/>
            </w:pPr>
            <w:r>
              <w:t>кол-во</w:t>
            </w:r>
          </w:p>
          <w:p w14:paraId="1822EBEE" w14:textId="77777777" w:rsidR="003B5100" w:rsidRDefault="003B5100" w:rsidP="00A86550">
            <w:pPr>
              <w:ind w:firstLine="0"/>
              <w:jc w:val="center"/>
            </w:pPr>
            <w:r>
              <w:t>студентов</w:t>
            </w:r>
          </w:p>
        </w:tc>
        <w:tc>
          <w:tcPr>
            <w:tcW w:w="1424" w:type="dxa"/>
          </w:tcPr>
          <w:p w14:paraId="0EC1C8DB" w14:textId="77777777" w:rsidR="003B5100" w:rsidRDefault="003B5100" w:rsidP="00A86550">
            <w:pPr>
              <w:ind w:firstLine="0"/>
              <w:jc w:val="center"/>
            </w:pPr>
            <w:r>
              <w:t>17</w:t>
            </w:r>
          </w:p>
          <w:p w14:paraId="3B43204C" w14:textId="77777777" w:rsidR="003B5100" w:rsidRDefault="003B5100" w:rsidP="00A86550">
            <w:pPr>
              <w:ind w:firstLine="0"/>
              <w:jc w:val="center"/>
            </w:pPr>
            <w:r>
              <w:t>Июня</w:t>
            </w:r>
          </w:p>
          <w:p w14:paraId="193AD9EE" w14:textId="77777777" w:rsidR="003B5100" w:rsidRDefault="003B5100" w:rsidP="00A86550">
            <w:pPr>
              <w:ind w:firstLine="0"/>
              <w:jc w:val="center"/>
            </w:pPr>
          </w:p>
        </w:tc>
        <w:tc>
          <w:tcPr>
            <w:tcW w:w="1366" w:type="dxa"/>
          </w:tcPr>
          <w:p w14:paraId="01C73C88" w14:textId="77777777" w:rsidR="003B5100" w:rsidRDefault="003B5100" w:rsidP="00A86550">
            <w:pPr>
              <w:ind w:firstLine="0"/>
              <w:jc w:val="center"/>
            </w:pPr>
            <w:r>
              <w:t>18</w:t>
            </w:r>
          </w:p>
          <w:p w14:paraId="5369E24E" w14:textId="77777777" w:rsidR="003B5100" w:rsidRDefault="003B5100" w:rsidP="00A86550">
            <w:pPr>
              <w:ind w:firstLine="0"/>
              <w:jc w:val="center"/>
            </w:pPr>
            <w:r>
              <w:t>Июня</w:t>
            </w:r>
          </w:p>
          <w:p w14:paraId="201BAD52" w14:textId="77777777" w:rsidR="003B5100" w:rsidRDefault="003B5100" w:rsidP="00A86550">
            <w:pPr>
              <w:ind w:firstLine="0"/>
              <w:jc w:val="center"/>
            </w:pPr>
          </w:p>
        </w:tc>
        <w:tc>
          <w:tcPr>
            <w:tcW w:w="1574" w:type="dxa"/>
          </w:tcPr>
          <w:p w14:paraId="60D4EB3E" w14:textId="77777777" w:rsidR="003B5100" w:rsidRDefault="003B5100" w:rsidP="00A86550">
            <w:pPr>
              <w:ind w:firstLine="0"/>
              <w:jc w:val="center"/>
            </w:pPr>
            <w:r>
              <w:t>19</w:t>
            </w:r>
          </w:p>
          <w:p w14:paraId="63519C29" w14:textId="77777777" w:rsidR="003B5100" w:rsidRDefault="003B5100" w:rsidP="00A86550">
            <w:pPr>
              <w:ind w:firstLine="0"/>
              <w:jc w:val="center"/>
            </w:pPr>
            <w:r>
              <w:t>Июня</w:t>
            </w:r>
          </w:p>
          <w:p w14:paraId="4CE0CDA6" w14:textId="77777777" w:rsidR="003B5100" w:rsidRDefault="003B5100" w:rsidP="00A86550">
            <w:pPr>
              <w:ind w:firstLine="0"/>
              <w:jc w:val="center"/>
            </w:pPr>
          </w:p>
        </w:tc>
        <w:tc>
          <w:tcPr>
            <w:tcW w:w="1523" w:type="dxa"/>
          </w:tcPr>
          <w:p w14:paraId="673E43B3" w14:textId="77777777" w:rsidR="003B5100" w:rsidRDefault="003B5100" w:rsidP="00A86550">
            <w:pPr>
              <w:ind w:firstLine="0"/>
              <w:jc w:val="center"/>
            </w:pPr>
            <w:r>
              <w:t>20</w:t>
            </w:r>
          </w:p>
          <w:p w14:paraId="5AB82788" w14:textId="77777777" w:rsidR="003B5100" w:rsidRDefault="003B5100" w:rsidP="00A86550">
            <w:pPr>
              <w:ind w:firstLine="0"/>
              <w:jc w:val="center"/>
            </w:pPr>
            <w:r>
              <w:t>Июня</w:t>
            </w:r>
          </w:p>
          <w:p w14:paraId="65D16FC2" w14:textId="77777777" w:rsidR="003B5100" w:rsidRDefault="003B5100" w:rsidP="00A86550">
            <w:pPr>
              <w:ind w:firstLine="0"/>
              <w:jc w:val="center"/>
            </w:pPr>
          </w:p>
        </w:tc>
        <w:tc>
          <w:tcPr>
            <w:tcW w:w="1512" w:type="dxa"/>
          </w:tcPr>
          <w:p w14:paraId="2EB96023" w14:textId="77777777" w:rsidR="003B5100" w:rsidRDefault="003B5100" w:rsidP="00A86550">
            <w:pPr>
              <w:ind w:firstLine="0"/>
              <w:jc w:val="center"/>
            </w:pPr>
            <w:r>
              <w:t>21</w:t>
            </w:r>
          </w:p>
          <w:p w14:paraId="18A9DF75" w14:textId="77777777" w:rsidR="003B5100" w:rsidRDefault="003B5100" w:rsidP="00A86550">
            <w:pPr>
              <w:ind w:firstLine="0"/>
              <w:jc w:val="center"/>
            </w:pPr>
            <w:r>
              <w:t>Июня</w:t>
            </w:r>
          </w:p>
        </w:tc>
        <w:tc>
          <w:tcPr>
            <w:tcW w:w="1923" w:type="dxa"/>
          </w:tcPr>
          <w:p w14:paraId="47EE3C95" w14:textId="77777777" w:rsidR="003B5100" w:rsidRDefault="003B5100" w:rsidP="00A86550">
            <w:pPr>
              <w:ind w:firstLine="0"/>
              <w:jc w:val="center"/>
            </w:pPr>
            <w:r>
              <w:t>аудитория</w:t>
            </w:r>
          </w:p>
        </w:tc>
      </w:tr>
      <w:tr w:rsidR="003B5100" w14:paraId="6EC040BD" w14:textId="77777777" w:rsidTr="003B5100">
        <w:tc>
          <w:tcPr>
            <w:tcW w:w="1972" w:type="dxa"/>
          </w:tcPr>
          <w:p w14:paraId="4FDB1272" w14:textId="77777777" w:rsidR="003B5100" w:rsidRDefault="003B5100" w:rsidP="00A86550">
            <w:pPr>
              <w:ind w:firstLine="0"/>
              <w:jc w:val="center"/>
            </w:pPr>
            <w:r>
              <w:t>ПОИТ</w:t>
            </w:r>
          </w:p>
        </w:tc>
        <w:tc>
          <w:tcPr>
            <w:tcW w:w="1711" w:type="dxa"/>
          </w:tcPr>
          <w:p w14:paraId="225F8804" w14:textId="77777777" w:rsidR="003B5100" w:rsidRDefault="003B5100" w:rsidP="00A86550">
            <w:pPr>
              <w:ind w:firstLine="0"/>
              <w:jc w:val="center"/>
            </w:pPr>
            <w:r>
              <w:t>53</w:t>
            </w:r>
          </w:p>
        </w:tc>
        <w:tc>
          <w:tcPr>
            <w:tcW w:w="1424" w:type="dxa"/>
          </w:tcPr>
          <w:p w14:paraId="45F1CACF" w14:textId="77777777" w:rsidR="003B5100" w:rsidRDefault="003B5100" w:rsidP="00A86550">
            <w:pPr>
              <w:ind w:firstLine="0"/>
              <w:jc w:val="center"/>
            </w:pPr>
            <w:r>
              <w:t>с 9.00</w:t>
            </w:r>
          </w:p>
        </w:tc>
        <w:tc>
          <w:tcPr>
            <w:tcW w:w="1366" w:type="dxa"/>
          </w:tcPr>
          <w:p w14:paraId="67FE3A5E" w14:textId="77777777" w:rsidR="003B5100" w:rsidRDefault="003B5100" w:rsidP="00A86550">
            <w:pPr>
              <w:ind w:firstLine="0"/>
              <w:jc w:val="center"/>
            </w:pPr>
            <w:r>
              <w:t>с 9.00</w:t>
            </w:r>
          </w:p>
        </w:tc>
        <w:tc>
          <w:tcPr>
            <w:tcW w:w="1574" w:type="dxa"/>
          </w:tcPr>
          <w:p w14:paraId="1F1219D1" w14:textId="77777777" w:rsidR="003B5100" w:rsidRDefault="003B5100" w:rsidP="00A86550">
            <w:pPr>
              <w:ind w:firstLine="0"/>
              <w:jc w:val="center"/>
            </w:pPr>
            <w:r>
              <w:t>с 9.00</w:t>
            </w:r>
          </w:p>
        </w:tc>
        <w:tc>
          <w:tcPr>
            <w:tcW w:w="1523" w:type="dxa"/>
          </w:tcPr>
          <w:p w14:paraId="14752F76" w14:textId="77777777" w:rsidR="003B5100" w:rsidRDefault="003B5100" w:rsidP="00A86550">
            <w:pPr>
              <w:ind w:firstLine="0"/>
              <w:jc w:val="center"/>
            </w:pPr>
            <w:r>
              <w:t>с 9.00</w:t>
            </w:r>
          </w:p>
        </w:tc>
        <w:tc>
          <w:tcPr>
            <w:tcW w:w="1512" w:type="dxa"/>
          </w:tcPr>
          <w:p w14:paraId="6EAA6EBF" w14:textId="77777777" w:rsidR="003B5100" w:rsidRDefault="003B5100" w:rsidP="00A86550">
            <w:pPr>
              <w:ind w:firstLine="0"/>
              <w:jc w:val="center"/>
            </w:pPr>
            <w:r>
              <w:t>С 9.00</w:t>
            </w:r>
          </w:p>
        </w:tc>
        <w:tc>
          <w:tcPr>
            <w:tcW w:w="1923" w:type="dxa"/>
          </w:tcPr>
          <w:p w14:paraId="1B678E06" w14:textId="77777777" w:rsidR="003B5100" w:rsidRDefault="003B5100" w:rsidP="00A86550">
            <w:pPr>
              <w:ind w:firstLine="0"/>
              <w:jc w:val="center"/>
            </w:pPr>
            <w:r>
              <w:t>324-1 к.</w:t>
            </w:r>
          </w:p>
        </w:tc>
      </w:tr>
    </w:tbl>
    <w:p w14:paraId="60807437" w14:textId="77777777" w:rsidR="00222818" w:rsidRDefault="00222818" w:rsidP="00B02781">
      <w:pPr>
        <w:ind w:firstLine="0"/>
      </w:pPr>
    </w:p>
    <w:p w14:paraId="3AF74F00" w14:textId="77777777" w:rsidR="00222818" w:rsidRDefault="001729B4" w:rsidP="00BC3E3B">
      <w:pPr>
        <w:jc w:val="left"/>
      </w:pPr>
      <w:r>
        <w:rPr>
          <w:rFonts w:cs="Times New Roman"/>
          <w:b/>
        </w:rPr>
        <w:t>Нормоконтролер ГЧ</w:t>
      </w:r>
      <w:r w:rsidR="00BC3E3B">
        <w:t xml:space="preserve"> – пр-стаж. </w:t>
      </w:r>
      <w:r w:rsidR="0066359E">
        <w:t>к</w:t>
      </w:r>
      <w:r w:rsidR="00BC3E3B">
        <w:t>афедры ПИ Север А.С. (ауд. 408-1)</w:t>
      </w:r>
    </w:p>
    <w:tbl>
      <w:tblPr>
        <w:tblStyle w:val="TableGrid"/>
        <w:tblW w:w="0" w:type="auto"/>
        <w:tblInd w:w="1021" w:type="dxa"/>
        <w:tblLook w:val="04A0" w:firstRow="1" w:lastRow="0" w:firstColumn="1" w:lastColumn="0" w:noHBand="0" w:noVBand="1"/>
      </w:tblPr>
      <w:tblGrid>
        <w:gridCol w:w="2114"/>
        <w:gridCol w:w="2114"/>
        <w:gridCol w:w="2114"/>
        <w:gridCol w:w="2114"/>
      </w:tblGrid>
      <w:tr w:rsidR="00327C3F" w14:paraId="652B7677" w14:textId="77777777" w:rsidTr="00327C3F">
        <w:trPr>
          <w:trHeight w:val="257"/>
        </w:trPr>
        <w:tc>
          <w:tcPr>
            <w:tcW w:w="2114" w:type="dxa"/>
          </w:tcPr>
          <w:p w14:paraId="3C9E97DB" w14:textId="77777777" w:rsidR="00327C3F" w:rsidRDefault="00327C3F" w:rsidP="00BC3E3B">
            <w:pPr>
              <w:ind w:firstLine="0"/>
              <w:jc w:val="left"/>
            </w:pPr>
            <w:r>
              <w:t>Дата</w:t>
            </w:r>
          </w:p>
        </w:tc>
        <w:tc>
          <w:tcPr>
            <w:tcW w:w="2114" w:type="dxa"/>
          </w:tcPr>
          <w:p w14:paraId="2B3472C5" w14:textId="77777777" w:rsidR="00327C3F" w:rsidRDefault="00327C3F" w:rsidP="00BC3E3B">
            <w:pPr>
              <w:ind w:firstLine="0"/>
              <w:jc w:val="left"/>
            </w:pPr>
            <w:r>
              <w:t>Время</w:t>
            </w:r>
          </w:p>
        </w:tc>
        <w:tc>
          <w:tcPr>
            <w:tcW w:w="2114" w:type="dxa"/>
          </w:tcPr>
          <w:p w14:paraId="1623AA9D" w14:textId="77777777" w:rsidR="00327C3F" w:rsidRDefault="00327C3F" w:rsidP="00BC3E3B">
            <w:pPr>
              <w:ind w:firstLine="0"/>
              <w:jc w:val="left"/>
            </w:pPr>
            <w:r>
              <w:t>Дата</w:t>
            </w:r>
          </w:p>
        </w:tc>
        <w:tc>
          <w:tcPr>
            <w:tcW w:w="2114" w:type="dxa"/>
          </w:tcPr>
          <w:p w14:paraId="7155019A" w14:textId="77777777" w:rsidR="00327C3F" w:rsidRDefault="00327C3F" w:rsidP="00BC3E3B">
            <w:pPr>
              <w:ind w:firstLine="0"/>
              <w:jc w:val="left"/>
            </w:pPr>
            <w:r>
              <w:t>Время</w:t>
            </w:r>
          </w:p>
        </w:tc>
      </w:tr>
      <w:tr w:rsidR="00327C3F" w14:paraId="1D1DDA48" w14:textId="77777777" w:rsidTr="00327C3F">
        <w:trPr>
          <w:trHeight w:val="257"/>
        </w:trPr>
        <w:tc>
          <w:tcPr>
            <w:tcW w:w="2114" w:type="dxa"/>
          </w:tcPr>
          <w:p w14:paraId="4F6CA772" w14:textId="77777777" w:rsidR="00327C3F" w:rsidRDefault="00327C3F" w:rsidP="00BC3E3B">
            <w:pPr>
              <w:ind w:firstLine="0"/>
              <w:jc w:val="left"/>
            </w:pPr>
            <w:r>
              <w:t>20.05.2024</w:t>
            </w:r>
          </w:p>
        </w:tc>
        <w:tc>
          <w:tcPr>
            <w:tcW w:w="2114" w:type="dxa"/>
          </w:tcPr>
          <w:p w14:paraId="16608FB1" w14:textId="77777777" w:rsidR="00327C3F" w:rsidRDefault="00327C3F" w:rsidP="00BC3E3B">
            <w:pPr>
              <w:ind w:firstLine="0"/>
              <w:jc w:val="left"/>
            </w:pPr>
            <w:r>
              <w:t>15.00</w:t>
            </w:r>
          </w:p>
        </w:tc>
        <w:tc>
          <w:tcPr>
            <w:tcW w:w="2114" w:type="dxa"/>
          </w:tcPr>
          <w:p w14:paraId="11753386" w14:textId="77777777" w:rsidR="00327C3F" w:rsidRDefault="00327C3F" w:rsidP="00BC3E3B">
            <w:pPr>
              <w:ind w:firstLine="0"/>
              <w:jc w:val="left"/>
            </w:pPr>
            <w:r>
              <w:t>25.05.2024</w:t>
            </w:r>
          </w:p>
        </w:tc>
        <w:tc>
          <w:tcPr>
            <w:tcW w:w="2114" w:type="dxa"/>
          </w:tcPr>
          <w:p w14:paraId="58465453" w14:textId="77777777" w:rsidR="00327C3F" w:rsidRDefault="00327C3F" w:rsidP="00BC3E3B">
            <w:pPr>
              <w:ind w:firstLine="0"/>
              <w:jc w:val="left"/>
            </w:pPr>
            <w:r>
              <w:t>12.50</w:t>
            </w:r>
          </w:p>
        </w:tc>
      </w:tr>
      <w:tr w:rsidR="00327C3F" w14:paraId="17610DE3" w14:textId="77777777" w:rsidTr="00327C3F">
        <w:trPr>
          <w:trHeight w:val="257"/>
        </w:trPr>
        <w:tc>
          <w:tcPr>
            <w:tcW w:w="2114" w:type="dxa"/>
          </w:tcPr>
          <w:p w14:paraId="1D4BC5BD" w14:textId="77777777" w:rsidR="00327C3F" w:rsidRDefault="00327C3F" w:rsidP="00BC3E3B">
            <w:pPr>
              <w:ind w:firstLine="0"/>
              <w:jc w:val="left"/>
            </w:pPr>
            <w:r>
              <w:t>21.05.2024</w:t>
            </w:r>
          </w:p>
        </w:tc>
        <w:tc>
          <w:tcPr>
            <w:tcW w:w="2114" w:type="dxa"/>
          </w:tcPr>
          <w:p w14:paraId="7EEDA55E" w14:textId="77777777" w:rsidR="00327C3F" w:rsidRDefault="00327C3F" w:rsidP="00BC3E3B">
            <w:pPr>
              <w:ind w:firstLine="0"/>
              <w:jc w:val="left"/>
            </w:pPr>
            <w:r>
              <w:t>15.00</w:t>
            </w:r>
          </w:p>
        </w:tc>
        <w:tc>
          <w:tcPr>
            <w:tcW w:w="2114" w:type="dxa"/>
          </w:tcPr>
          <w:p w14:paraId="7DEE12D0" w14:textId="77777777" w:rsidR="00327C3F" w:rsidRDefault="00327C3F" w:rsidP="00BC3E3B">
            <w:pPr>
              <w:ind w:firstLine="0"/>
              <w:jc w:val="left"/>
            </w:pPr>
            <w:r>
              <w:t>27.05.2024</w:t>
            </w:r>
          </w:p>
        </w:tc>
        <w:tc>
          <w:tcPr>
            <w:tcW w:w="2114" w:type="dxa"/>
          </w:tcPr>
          <w:p w14:paraId="3154A595" w14:textId="77777777" w:rsidR="00327C3F" w:rsidRDefault="00327C3F" w:rsidP="00BC3E3B">
            <w:pPr>
              <w:ind w:firstLine="0"/>
              <w:jc w:val="left"/>
            </w:pPr>
            <w:r>
              <w:t>15.00</w:t>
            </w:r>
          </w:p>
        </w:tc>
      </w:tr>
      <w:tr w:rsidR="00327C3F" w14:paraId="6039661D" w14:textId="77777777" w:rsidTr="00327C3F">
        <w:trPr>
          <w:trHeight w:val="257"/>
        </w:trPr>
        <w:tc>
          <w:tcPr>
            <w:tcW w:w="2114" w:type="dxa"/>
          </w:tcPr>
          <w:p w14:paraId="015E7F42" w14:textId="77777777" w:rsidR="00327C3F" w:rsidRDefault="00327C3F" w:rsidP="00BC3E3B">
            <w:pPr>
              <w:ind w:firstLine="0"/>
              <w:jc w:val="left"/>
            </w:pPr>
            <w:r>
              <w:t>24.05.2024</w:t>
            </w:r>
          </w:p>
        </w:tc>
        <w:tc>
          <w:tcPr>
            <w:tcW w:w="2114" w:type="dxa"/>
          </w:tcPr>
          <w:p w14:paraId="2144A686" w14:textId="77777777" w:rsidR="00327C3F" w:rsidRDefault="00327C3F" w:rsidP="00BC3E3B">
            <w:pPr>
              <w:ind w:firstLine="0"/>
              <w:jc w:val="left"/>
            </w:pPr>
            <w:r>
              <w:t>11.00</w:t>
            </w:r>
          </w:p>
        </w:tc>
        <w:tc>
          <w:tcPr>
            <w:tcW w:w="2114" w:type="dxa"/>
          </w:tcPr>
          <w:p w14:paraId="61B52836" w14:textId="77777777" w:rsidR="00327C3F" w:rsidRDefault="00327C3F" w:rsidP="00BC3E3B">
            <w:pPr>
              <w:ind w:firstLine="0"/>
              <w:jc w:val="left"/>
            </w:pPr>
            <w:r>
              <w:t>29.05.2024</w:t>
            </w:r>
          </w:p>
        </w:tc>
        <w:tc>
          <w:tcPr>
            <w:tcW w:w="2114" w:type="dxa"/>
          </w:tcPr>
          <w:p w14:paraId="7DD49A89" w14:textId="77777777" w:rsidR="00327C3F" w:rsidRDefault="00327C3F" w:rsidP="00BC3E3B">
            <w:pPr>
              <w:ind w:firstLine="0"/>
              <w:jc w:val="left"/>
            </w:pPr>
            <w:r>
              <w:t>15.00</w:t>
            </w:r>
          </w:p>
        </w:tc>
      </w:tr>
    </w:tbl>
    <w:p w14:paraId="150F598E" w14:textId="77777777" w:rsidR="00327C3F" w:rsidRDefault="00327C3F" w:rsidP="00BC3E3B">
      <w:pPr>
        <w:jc w:val="left"/>
      </w:pPr>
    </w:p>
    <w:p w14:paraId="08EB4919" w14:textId="77777777" w:rsidR="00BC3E3B" w:rsidRDefault="001729B4" w:rsidP="00BC3E3B">
      <w:pPr>
        <w:jc w:val="left"/>
      </w:pPr>
      <w:r w:rsidRPr="001729B4">
        <w:rPr>
          <w:rFonts w:cs="Times New Roman"/>
          <w:b/>
        </w:rPr>
        <w:t xml:space="preserve"> </w:t>
      </w:r>
      <w:r>
        <w:rPr>
          <w:rFonts w:cs="Times New Roman"/>
          <w:b/>
        </w:rPr>
        <w:t>Нормоконтролер</w:t>
      </w:r>
      <w:r>
        <w:t xml:space="preserve"> </w:t>
      </w:r>
      <w:r w:rsidR="00BC3E3B">
        <w:t xml:space="preserve"> – ст. преп</w:t>
      </w:r>
      <w:r w:rsidR="00074AFD">
        <w:t>.</w:t>
      </w:r>
      <w:r w:rsidR="00BC3E3B">
        <w:t xml:space="preserve"> кафедры ИСиТ Нистюк Ольга Александровна (ауд. 115-1)</w:t>
      </w:r>
    </w:p>
    <w:p w14:paraId="455FF383" w14:textId="77777777" w:rsidR="00B02781" w:rsidRDefault="00B02781" w:rsidP="00BC3E3B">
      <w:pPr>
        <w:jc w:val="left"/>
      </w:pPr>
      <w:r w:rsidRPr="00B02781">
        <w:t>Прием работ на проверку: 20.05.2024 – 14.06.2024</w:t>
      </w:r>
    </w:p>
    <w:p w14:paraId="0D0DC19C" w14:textId="77777777" w:rsidR="006161BC" w:rsidRDefault="006161BC" w:rsidP="00BC3E3B">
      <w:pPr>
        <w:jc w:val="left"/>
      </w:pPr>
      <w:r>
        <w:rPr>
          <w:noProof/>
          <w:lang w:val="en-US" w:eastAsia="en-US"/>
        </w:rPr>
        <w:drawing>
          <wp:inline distT="0" distB="0" distL="0" distR="0" wp14:anchorId="0640DCE0" wp14:editId="0166234B">
            <wp:extent cx="2212975" cy="22129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9290E" w14:textId="77777777" w:rsidR="006161BC" w:rsidRDefault="006161BC" w:rsidP="00BC3E3B">
      <w:pPr>
        <w:jc w:val="left"/>
      </w:pPr>
    </w:p>
    <w:p w14:paraId="3738DE72" w14:textId="77777777" w:rsidR="00222818" w:rsidRDefault="0066359E" w:rsidP="00BC3E3B">
      <w:pPr>
        <w:jc w:val="left"/>
      </w:pPr>
      <w:r w:rsidRPr="001729B4">
        <w:rPr>
          <w:b/>
        </w:rPr>
        <w:t>Экономическая часть</w:t>
      </w:r>
      <w:r w:rsidR="001729B4">
        <w:rPr>
          <w:b/>
        </w:rPr>
        <w:t>. Консультант</w:t>
      </w:r>
      <w:r>
        <w:t xml:space="preserve"> - </w:t>
      </w:r>
      <w:r w:rsidR="00BC3E3B">
        <w:t xml:space="preserve">ст. преп. кафедры </w:t>
      </w:r>
      <w:r>
        <w:t xml:space="preserve">ОПиЭН </w:t>
      </w:r>
      <w:r w:rsidR="00BC3E3B">
        <w:t>Евлаш Александр Иванович</w:t>
      </w:r>
      <w:r>
        <w:t xml:space="preserve"> (ауд. 428-4)</w:t>
      </w:r>
    </w:p>
    <w:p w14:paraId="1BBA8585" w14:textId="77777777" w:rsidR="0066359E" w:rsidRDefault="0066359E" w:rsidP="00BC3E3B">
      <w:pPr>
        <w:jc w:val="left"/>
      </w:pPr>
    </w:p>
    <w:p w14:paraId="5DA10B71" w14:textId="4A966073" w:rsidR="00222818" w:rsidRPr="00B02781" w:rsidRDefault="0066359E" w:rsidP="00B02781">
      <w:pPr>
        <w:ind w:left="851" w:firstLine="0"/>
        <w:jc w:val="left"/>
        <w:rPr>
          <w:b/>
          <w:sz w:val="32"/>
        </w:rPr>
      </w:pPr>
      <w:r w:rsidRPr="0066359E">
        <w:rPr>
          <w:b/>
          <w:sz w:val="32"/>
        </w:rPr>
        <w:t>Предзащиты дипломных проектов ориентировочно бу</w:t>
      </w:r>
      <w:r w:rsidR="00B2663D">
        <w:rPr>
          <w:b/>
          <w:sz w:val="32"/>
        </w:rPr>
        <w:t>дут проходить 29-31 мая</w:t>
      </w:r>
      <w:r w:rsidR="0085271C">
        <w:rPr>
          <w:b/>
          <w:sz w:val="32"/>
        </w:rPr>
        <w:t>.</w:t>
      </w:r>
      <w:r w:rsidRPr="0066359E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66359E">
        <w:rPr>
          <w:b/>
          <w:sz w:val="32"/>
        </w:rPr>
        <w:t>Уточнять у своих руководителей.</w:t>
      </w:r>
      <w:r w:rsidRPr="0066359E">
        <w:rPr>
          <w:b/>
        </w:rPr>
        <w:t xml:space="preserve"> </w:t>
      </w:r>
    </w:p>
    <w:sectPr w:rsidR="00222818" w:rsidRPr="00B02781" w:rsidSect="00B02781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39"/>
    <w:rsid w:val="00074AFD"/>
    <w:rsid w:val="001729B4"/>
    <w:rsid w:val="00185DC5"/>
    <w:rsid w:val="00222818"/>
    <w:rsid w:val="00327C3F"/>
    <w:rsid w:val="003B5100"/>
    <w:rsid w:val="004B5F1E"/>
    <w:rsid w:val="005434E4"/>
    <w:rsid w:val="006161BC"/>
    <w:rsid w:val="00651AEA"/>
    <w:rsid w:val="0066359E"/>
    <w:rsid w:val="0085271C"/>
    <w:rsid w:val="00A5191F"/>
    <w:rsid w:val="00A86550"/>
    <w:rsid w:val="00B02781"/>
    <w:rsid w:val="00B2663D"/>
    <w:rsid w:val="00B63039"/>
    <w:rsid w:val="00BB0C97"/>
    <w:rsid w:val="00BC3E3B"/>
    <w:rsid w:val="00F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FBD5"/>
  <w15:chartTrackingRefBased/>
  <w15:docId w15:val="{C94B5F4D-45C4-4A58-BA5B-D43A05E4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91F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91F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91F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91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91F"/>
    <w:rPr>
      <w:rFonts w:ascii="Times New Roman" w:eastAsiaTheme="majorEastAsia" w:hAnsi="Times New Roman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B6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Техностар</cp:lastModifiedBy>
  <cp:revision>14</cp:revision>
  <cp:lastPrinted>2024-05-02T09:24:00Z</cp:lastPrinted>
  <dcterms:created xsi:type="dcterms:W3CDTF">2018-05-03T10:53:00Z</dcterms:created>
  <dcterms:modified xsi:type="dcterms:W3CDTF">2024-05-21T12:39:00Z</dcterms:modified>
</cp:coreProperties>
</file>