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EB" w:rsidRPr="006161EB" w:rsidRDefault="006161EB" w:rsidP="006161EB">
      <w:pPr>
        <w:spacing w:after="0" w:line="240" w:lineRule="auto"/>
        <w:jc w:val="center"/>
        <w:rPr>
          <w:rFonts w:eastAsia="Calibri"/>
          <w:szCs w:val="28"/>
        </w:rPr>
      </w:pPr>
      <w:r w:rsidRPr="006161EB">
        <w:rPr>
          <w:rFonts w:eastAsia="Calibri"/>
          <w:szCs w:val="28"/>
        </w:rPr>
        <w:t xml:space="preserve">График обзорных лекций по специальности </w:t>
      </w:r>
    </w:p>
    <w:p w:rsidR="006161EB" w:rsidRPr="006161EB" w:rsidRDefault="006161EB" w:rsidP="006161EB">
      <w:pPr>
        <w:spacing w:after="0" w:line="240" w:lineRule="auto"/>
        <w:jc w:val="center"/>
        <w:rPr>
          <w:rFonts w:eastAsia="Calibri"/>
          <w:szCs w:val="28"/>
        </w:rPr>
      </w:pPr>
      <w:r w:rsidRPr="006161EB">
        <w:rPr>
          <w:rFonts w:eastAsia="Calibri"/>
          <w:szCs w:val="28"/>
        </w:rPr>
        <w:t xml:space="preserve">перед государственным экзаменом </w:t>
      </w:r>
    </w:p>
    <w:p w:rsidR="006161EB" w:rsidRPr="006161EB" w:rsidRDefault="006161EB" w:rsidP="006161EB">
      <w:pPr>
        <w:spacing w:after="0" w:line="240" w:lineRule="auto"/>
        <w:jc w:val="center"/>
        <w:rPr>
          <w:rFonts w:eastAsia="Calibri"/>
          <w:szCs w:val="28"/>
        </w:rPr>
      </w:pPr>
      <w:r w:rsidRPr="006161EB">
        <w:rPr>
          <w:rFonts w:eastAsia="Calibri"/>
          <w:szCs w:val="28"/>
        </w:rPr>
        <w:t xml:space="preserve">для студентов 5 курса спец. 1-48 02 01 «Биотехнология» </w:t>
      </w:r>
    </w:p>
    <w:p w:rsidR="006161EB" w:rsidRPr="006161EB" w:rsidRDefault="006161EB" w:rsidP="006161EB">
      <w:pPr>
        <w:spacing w:after="0" w:line="240" w:lineRule="auto"/>
        <w:jc w:val="center"/>
        <w:rPr>
          <w:rFonts w:eastAsia="Calibri"/>
          <w:szCs w:val="28"/>
        </w:rPr>
      </w:pPr>
      <w:r w:rsidRPr="006161EB">
        <w:rPr>
          <w:rFonts w:eastAsia="Calibri"/>
          <w:szCs w:val="28"/>
        </w:rPr>
        <w:t>факультета технологии органических веществ</w:t>
      </w:r>
    </w:p>
    <w:p w:rsidR="006161EB" w:rsidRPr="006161EB" w:rsidRDefault="006161EB" w:rsidP="006161EB">
      <w:pPr>
        <w:spacing w:after="0" w:line="240" w:lineRule="auto"/>
        <w:jc w:val="center"/>
        <w:rPr>
          <w:rFonts w:eastAsia="Calibri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379"/>
        <w:gridCol w:w="1275"/>
        <w:gridCol w:w="2552"/>
        <w:gridCol w:w="2374"/>
      </w:tblGrid>
      <w:tr w:rsidR="006161EB" w:rsidRPr="006161EB" w:rsidTr="00E5645F">
        <w:tc>
          <w:tcPr>
            <w:tcW w:w="1990" w:type="dxa"/>
          </w:tcPr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Дата, день недели</w:t>
            </w:r>
          </w:p>
        </w:tc>
        <w:tc>
          <w:tcPr>
            <w:tcW w:w="1379" w:type="dxa"/>
          </w:tcPr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Время</w:t>
            </w:r>
          </w:p>
        </w:tc>
        <w:tc>
          <w:tcPr>
            <w:tcW w:w="1275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Ауди-тория</w:t>
            </w:r>
          </w:p>
        </w:tc>
        <w:tc>
          <w:tcPr>
            <w:tcW w:w="2552" w:type="dxa"/>
          </w:tcPr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Дисциплина</w:t>
            </w:r>
          </w:p>
        </w:tc>
        <w:tc>
          <w:tcPr>
            <w:tcW w:w="2374" w:type="dxa"/>
          </w:tcPr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Должность и ФИО преподавателя</w:t>
            </w:r>
          </w:p>
        </w:tc>
      </w:tr>
      <w:tr w:rsidR="006161EB" w:rsidRPr="006161EB" w:rsidTr="00E5645F">
        <w:tc>
          <w:tcPr>
            <w:tcW w:w="1990" w:type="dxa"/>
            <w:vMerge w:val="restart"/>
          </w:tcPr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 xml:space="preserve">23.03.2026 г., </w:t>
            </w:r>
          </w:p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понедельник</w:t>
            </w:r>
          </w:p>
        </w:tc>
        <w:tc>
          <w:tcPr>
            <w:tcW w:w="1379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11</w:t>
            </w:r>
            <w:r w:rsidRPr="006161EB">
              <w:rPr>
                <w:rFonts w:eastAsia="Calibri"/>
                <w:szCs w:val="28"/>
                <w:vertAlign w:val="superscript"/>
              </w:rPr>
              <w:t>25</w:t>
            </w:r>
            <w:r w:rsidRPr="006161EB">
              <w:rPr>
                <w:rFonts w:eastAsia="Calibri"/>
                <w:szCs w:val="28"/>
              </w:rPr>
              <w:t xml:space="preserve"> – 12</w:t>
            </w:r>
            <w:r w:rsidRPr="006161EB">
              <w:rPr>
                <w:rFonts w:eastAsia="Calibri"/>
                <w:szCs w:val="28"/>
                <w:vertAlign w:val="superscript"/>
              </w:rPr>
              <w:t>50</w:t>
            </w:r>
          </w:p>
        </w:tc>
        <w:tc>
          <w:tcPr>
            <w:tcW w:w="1275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414,</w:t>
            </w:r>
          </w:p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3корп.</w:t>
            </w:r>
          </w:p>
        </w:tc>
        <w:tc>
          <w:tcPr>
            <w:tcW w:w="2552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Микробиология</w:t>
            </w:r>
          </w:p>
        </w:tc>
        <w:tc>
          <w:tcPr>
            <w:tcW w:w="2374" w:type="dxa"/>
          </w:tcPr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 xml:space="preserve">Ст. преп. </w:t>
            </w:r>
          </w:p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Чернявская Е.Ф.</w:t>
            </w:r>
          </w:p>
        </w:tc>
      </w:tr>
      <w:tr w:rsidR="006161EB" w:rsidRPr="006161EB" w:rsidTr="00E5645F">
        <w:tc>
          <w:tcPr>
            <w:tcW w:w="1990" w:type="dxa"/>
            <w:vMerge/>
          </w:tcPr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379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13</w:t>
            </w:r>
            <w:r w:rsidRPr="006161EB">
              <w:rPr>
                <w:rFonts w:eastAsia="Calibri"/>
                <w:szCs w:val="28"/>
                <w:vertAlign w:val="superscript"/>
              </w:rPr>
              <w:t>00</w:t>
            </w:r>
            <w:r w:rsidRPr="006161EB">
              <w:rPr>
                <w:rFonts w:eastAsia="Calibri"/>
                <w:szCs w:val="28"/>
              </w:rPr>
              <w:t xml:space="preserve"> – 14</w:t>
            </w:r>
            <w:r w:rsidRPr="006161EB">
              <w:rPr>
                <w:rFonts w:eastAsia="Calibri"/>
                <w:szCs w:val="28"/>
                <w:vertAlign w:val="superscript"/>
              </w:rPr>
              <w:t>25</w:t>
            </w:r>
          </w:p>
        </w:tc>
        <w:tc>
          <w:tcPr>
            <w:tcW w:w="1275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414,</w:t>
            </w:r>
          </w:p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3корп.</w:t>
            </w:r>
          </w:p>
        </w:tc>
        <w:tc>
          <w:tcPr>
            <w:tcW w:w="2552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Микробиология</w:t>
            </w:r>
          </w:p>
        </w:tc>
        <w:tc>
          <w:tcPr>
            <w:tcW w:w="2374" w:type="dxa"/>
          </w:tcPr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 xml:space="preserve">Ст. преп. </w:t>
            </w:r>
          </w:p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Чернявская Е.Ф.</w:t>
            </w:r>
          </w:p>
        </w:tc>
      </w:tr>
      <w:tr w:rsidR="006161EB" w:rsidRPr="006161EB" w:rsidTr="00E5645F">
        <w:tc>
          <w:tcPr>
            <w:tcW w:w="1990" w:type="dxa"/>
            <w:vMerge/>
          </w:tcPr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379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14</w:t>
            </w:r>
            <w:r w:rsidRPr="006161EB">
              <w:rPr>
                <w:rFonts w:eastAsia="Calibri"/>
                <w:szCs w:val="28"/>
                <w:vertAlign w:val="superscript"/>
              </w:rPr>
              <w:t>40</w:t>
            </w:r>
            <w:r w:rsidRPr="006161EB">
              <w:rPr>
                <w:rFonts w:eastAsia="Calibri"/>
                <w:szCs w:val="28"/>
              </w:rPr>
              <w:t xml:space="preserve"> – 16</w:t>
            </w:r>
            <w:r w:rsidRPr="006161EB">
              <w:rPr>
                <w:rFonts w:eastAsia="Calibri"/>
                <w:szCs w:val="28"/>
                <w:vertAlign w:val="superscript"/>
              </w:rPr>
              <w:t>05</w:t>
            </w:r>
          </w:p>
        </w:tc>
        <w:tc>
          <w:tcPr>
            <w:tcW w:w="1275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414,</w:t>
            </w:r>
          </w:p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3корп.</w:t>
            </w:r>
          </w:p>
        </w:tc>
        <w:tc>
          <w:tcPr>
            <w:tcW w:w="2552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Технология микробного синтеза</w:t>
            </w:r>
          </w:p>
        </w:tc>
        <w:tc>
          <w:tcPr>
            <w:tcW w:w="2374" w:type="dxa"/>
          </w:tcPr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 xml:space="preserve">Доц. </w:t>
            </w:r>
          </w:p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proofErr w:type="spellStart"/>
            <w:r w:rsidRPr="006161EB">
              <w:rPr>
                <w:rFonts w:eastAsia="Calibri"/>
                <w:szCs w:val="28"/>
              </w:rPr>
              <w:t>Рымовская</w:t>
            </w:r>
            <w:proofErr w:type="spellEnd"/>
            <w:r w:rsidRPr="006161EB">
              <w:rPr>
                <w:rFonts w:eastAsia="Calibri"/>
                <w:szCs w:val="28"/>
              </w:rPr>
              <w:t xml:space="preserve"> М.В.</w:t>
            </w:r>
          </w:p>
        </w:tc>
      </w:tr>
      <w:tr w:rsidR="006161EB" w:rsidRPr="006161EB" w:rsidTr="00E5645F">
        <w:tc>
          <w:tcPr>
            <w:tcW w:w="1990" w:type="dxa"/>
            <w:vMerge w:val="restart"/>
          </w:tcPr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25.03.2026 г.,</w:t>
            </w:r>
          </w:p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среда</w:t>
            </w:r>
          </w:p>
        </w:tc>
        <w:tc>
          <w:tcPr>
            <w:tcW w:w="1379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11</w:t>
            </w:r>
            <w:r w:rsidRPr="006161EB">
              <w:rPr>
                <w:rFonts w:eastAsia="Calibri"/>
                <w:szCs w:val="28"/>
                <w:vertAlign w:val="superscript"/>
              </w:rPr>
              <w:t>25</w:t>
            </w:r>
            <w:r w:rsidRPr="006161EB">
              <w:rPr>
                <w:rFonts w:eastAsia="Calibri"/>
                <w:szCs w:val="28"/>
              </w:rPr>
              <w:t xml:space="preserve"> – 12</w:t>
            </w:r>
            <w:r w:rsidRPr="006161EB">
              <w:rPr>
                <w:rFonts w:eastAsia="Calibri"/>
                <w:szCs w:val="28"/>
                <w:vertAlign w:val="superscript"/>
              </w:rPr>
              <w:t>50</w:t>
            </w:r>
          </w:p>
        </w:tc>
        <w:tc>
          <w:tcPr>
            <w:tcW w:w="1275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 xml:space="preserve">15, </w:t>
            </w:r>
          </w:p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3 корп.</w:t>
            </w:r>
          </w:p>
        </w:tc>
        <w:tc>
          <w:tcPr>
            <w:tcW w:w="2552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Технология микробного синтеза</w:t>
            </w:r>
          </w:p>
        </w:tc>
        <w:tc>
          <w:tcPr>
            <w:tcW w:w="2374" w:type="dxa"/>
          </w:tcPr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 xml:space="preserve">Доц. </w:t>
            </w:r>
          </w:p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proofErr w:type="spellStart"/>
            <w:r w:rsidRPr="006161EB">
              <w:rPr>
                <w:rFonts w:eastAsia="Calibri"/>
                <w:szCs w:val="28"/>
              </w:rPr>
              <w:t>Рымовская</w:t>
            </w:r>
            <w:proofErr w:type="spellEnd"/>
            <w:r w:rsidRPr="006161EB">
              <w:rPr>
                <w:rFonts w:eastAsia="Calibri"/>
                <w:szCs w:val="28"/>
              </w:rPr>
              <w:t xml:space="preserve"> М.В.</w:t>
            </w:r>
          </w:p>
        </w:tc>
      </w:tr>
      <w:tr w:rsidR="006161EB" w:rsidRPr="006161EB" w:rsidTr="00E5645F">
        <w:tc>
          <w:tcPr>
            <w:tcW w:w="1990" w:type="dxa"/>
            <w:vMerge/>
          </w:tcPr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379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13</w:t>
            </w:r>
            <w:r w:rsidRPr="006161EB">
              <w:rPr>
                <w:rFonts w:eastAsia="Calibri"/>
                <w:szCs w:val="28"/>
                <w:vertAlign w:val="superscript"/>
              </w:rPr>
              <w:t>00</w:t>
            </w:r>
            <w:r w:rsidRPr="006161EB">
              <w:rPr>
                <w:rFonts w:eastAsia="Calibri"/>
                <w:szCs w:val="28"/>
              </w:rPr>
              <w:t xml:space="preserve"> – 14</w:t>
            </w:r>
            <w:r w:rsidRPr="006161EB">
              <w:rPr>
                <w:rFonts w:eastAsia="Calibri"/>
                <w:szCs w:val="28"/>
                <w:vertAlign w:val="superscript"/>
              </w:rPr>
              <w:t>25</w:t>
            </w:r>
          </w:p>
        </w:tc>
        <w:tc>
          <w:tcPr>
            <w:tcW w:w="1275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 xml:space="preserve">15, </w:t>
            </w:r>
          </w:p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3 корп.</w:t>
            </w:r>
          </w:p>
        </w:tc>
        <w:tc>
          <w:tcPr>
            <w:tcW w:w="2552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 xml:space="preserve">Биотехнология </w:t>
            </w:r>
          </w:p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в пищевых производствах</w:t>
            </w:r>
          </w:p>
        </w:tc>
        <w:tc>
          <w:tcPr>
            <w:tcW w:w="2374" w:type="dxa"/>
          </w:tcPr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 xml:space="preserve">Доц. </w:t>
            </w:r>
          </w:p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proofErr w:type="spellStart"/>
            <w:r w:rsidRPr="006161EB">
              <w:rPr>
                <w:rFonts w:eastAsia="Calibri"/>
                <w:szCs w:val="28"/>
              </w:rPr>
              <w:t>Маркевич</w:t>
            </w:r>
            <w:proofErr w:type="spellEnd"/>
            <w:r w:rsidRPr="006161EB">
              <w:rPr>
                <w:rFonts w:eastAsia="Calibri"/>
                <w:szCs w:val="28"/>
              </w:rPr>
              <w:t xml:space="preserve"> Р.М.</w:t>
            </w:r>
          </w:p>
        </w:tc>
      </w:tr>
      <w:tr w:rsidR="006161EB" w:rsidRPr="006161EB" w:rsidTr="00E5645F">
        <w:tc>
          <w:tcPr>
            <w:tcW w:w="1990" w:type="dxa"/>
            <w:vMerge/>
          </w:tcPr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379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1</w:t>
            </w:r>
            <w:r w:rsidRPr="006161EB">
              <w:rPr>
                <w:rFonts w:eastAsia="Calibri"/>
                <w:szCs w:val="28"/>
                <w:lang w:val="en-US"/>
              </w:rPr>
              <w:t>4</w:t>
            </w:r>
            <w:r w:rsidRPr="006161EB">
              <w:rPr>
                <w:rFonts w:eastAsia="Calibri"/>
                <w:szCs w:val="28"/>
                <w:vertAlign w:val="superscript"/>
                <w:lang w:val="en-US"/>
              </w:rPr>
              <w:t>4</w:t>
            </w:r>
            <w:r w:rsidRPr="006161EB">
              <w:rPr>
                <w:rFonts w:eastAsia="Calibri"/>
                <w:szCs w:val="28"/>
                <w:vertAlign w:val="superscript"/>
              </w:rPr>
              <w:t>0</w:t>
            </w:r>
            <w:r w:rsidRPr="006161EB">
              <w:rPr>
                <w:rFonts w:eastAsia="Calibri"/>
                <w:szCs w:val="28"/>
              </w:rPr>
              <w:t xml:space="preserve"> – 1</w:t>
            </w:r>
            <w:r w:rsidRPr="006161EB">
              <w:rPr>
                <w:rFonts w:eastAsia="Calibri"/>
                <w:szCs w:val="28"/>
                <w:lang w:val="en-US"/>
              </w:rPr>
              <w:t>6</w:t>
            </w:r>
            <w:r w:rsidRPr="006161EB">
              <w:rPr>
                <w:rFonts w:eastAsia="Calibri"/>
                <w:szCs w:val="28"/>
                <w:vertAlign w:val="superscript"/>
                <w:lang w:val="en-US"/>
              </w:rPr>
              <w:t>0</w:t>
            </w:r>
            <w:r w:rsidRPr="006161EB">
              <w:rPr>
                <w:rFonts w:eastAsia="Calibri"/>
                <w:szCs w:val="28"/>
                <w:vertAlign w:val="superscript"/>
              </w:rPr>
              <w:t>5</w:t>
            </w:r>
          </w:p>
        </w:tc>
        <w:tc>
          <w:tcPr>
            <w:tcW w:w="1275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 xml:space="preserve">15, </w:t>
            </w:r>
          </w:p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3 корп.</w:t>
            </w:r>
          </w:p>
        </w:tc>
        <w:tc>
          <w:tcPr>
            <w:tcW w:w="2552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 xml:space="preserve">Биотехнология </w:t>
            </w:r>
          </w:p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в пищевых производствах</w:t>
            </w:r>
          </w:p>
        </w:tc>
        <w:tc>
          <w:tcPr>
            <w:tcW w:w="2374" w:type="dxa"/>
          </w:tcPr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 xml:space="preserve">Доц. </w:t>
            </w:r>
          </w:p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proofErr w:type="spellStart"/>
            <w:r w:rsidRPr="006161EB">
              <w:rPr>
                <w:rFonts w:eastAsia="Calibri"/>
                <w:szCs w:val="28"/>
              </w:rPr>
              <w:t>Маркевич</w:t>
            </w:r>
            <w:proofErr w:type="spellEnd"/>
            <w:r w:rsidRPr="006161EB">
              <w:rPr>
                <w:rFonts w:eastAsia="Calibri"/>
                <w:szCs w:val="28"/>
              </w:rPr>
              <w:t xml:space="preserve"> Р.М.</w:t>
            </w:r>
          </w:p>
        </w:tc>
      </w:tr>
      <w:tr w:rsidR="006161EB" w:rsidRPr="006161EB" w:rsidTr="00E5645F">
        <w:tc>
          <w:tcPr>
            <w:tcW w:w="1990" w:type="dxa"/>
            <w:vMerge w:val="restart"/>
          </w:tcPr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 xml:space="preserve">26.03.2026 г., </w:t>
            </w:r>
          </w:p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четверг</w:t>
            </w:r>
          </w:p>
        </w:tc>
        <w:tc>
          <w:tcPr>
            <w:tcW w:w="1379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11</w:t>
            </w:r>
            <w:r w:rsidRPr="006161EB">
              <w:rPr>
                <w:rFonts w:eastAsia="Calibri"/>
                <w:szCs w:val="28"/>
                <w:vertAlign w:val="superscript"/>
              </w:rPr>
              <w:t>25</w:t>
            </w:r>
            <w:r w:rsidRPr="006161EB">
              <w:rPr>
                <w:rFonts w:eastAsia="Calibri"/>
                <w:szCs w:val="28"/>
              </w:rPr>
              <w:t xml:space="preserve"> – 12</w:t>
            </w:r>
            <w:r w:rsidRPr="006161EB">
              <w:rPr>
                <w:rFonts w:eastAsia="Calibri"/>
                <w:szCs w:val="28"/>
                <w:vertAlign w:val="superscript"/>
              </w:rPr>
              <w:t>50</w:t>
            </w:r>
          </w:p>
        </w:tc>
        <w:tc>
          <w:tcPr>
            <w:tcW w:w="1275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406а,</w:t>
            </w:r>
          </w:p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3 корп.</w:t>
            </w:r>
          </w:p>
        </w:tc>
        <w:tc>
          <w:tcPr>
            <w:tcW w:w="2552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Технология микробного синтеза</w:t>
            </w:r>
          </w:p>
        </w:tc>
        <w:tc>
          <w:tcPr>
            <w:tcW w:w="2374" w:type="dxa"/>
          </w:tcPr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 xml:space="preserve">Доц. </w:t>
            </w:r>
          </w:p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proofErr w:type="spellStart"/>
            <w:r w:rsidRPr="006161EB">
              <w:rPr>
                <w:rFonts w:eastAsia="Calibri"/>
                <w:szCs w:val="28"/>
              </w:rPr>
              <w:t>Рымовская</w:t>
            </w:r>
            <w:proofErr w:type="spellEnd"/>
            <w:r w:rsidRPr="006161EB">
              <w:rPr>
                <w:rFonts w:eastAsia="Calibri"/>
                <w:szCs w:val="28"/>
              </w:rPr>
              <w:t xml:space="preserve"> М.В.</w:t>
            </w:r>
          </w:p>
        </w:tc>
      </w:tr>
      <w:tr w:rsidR="006161EB" w:rsidRPr="006161EB" w:rsidTr="00E5645F">
        <w:trPr>
          <w:trHeight w:val="694"/>
        </w:trPr>
        <w:tc>
          <w:tcPr>
            <w:tcW w:w="1990" w:type="dxa"/>
            <w:vMerge/>
          </w:tcPr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379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13</w:t>
            </w:r>
            <w:r w:rsidRPr="006161EB">
              <w:rPr>
                <w:rFonts w:eastAsia="Calibri"/>
                <w:szCs w:val="28"/>
                <w:vertAlign w:val="superscript"/>
              </w:rPr>
              <w:t>00</w:t>
            </w:r>
            <w:r w:rsidRPr="006161EB">
              <w:rPr>
                <w:rFonts w:eastAsia="Calibri"/>
                <w:szCs w:val="28"/>
              </w:rPr>
              <w:t xml:space="preserve"> – 14</w:t>
            </w:r>
            <w:r w:rsidRPr="006161EB">
              <w:rPr>
                <w:rFonts w:eastAsia="Calibri"/>
                <w:szCs w:val="28"/>
                <w:vertAlign w:val="superscript"/>
              </w:rPr>
              <w:t>25</w:t>
            </w:r>
          </w:p>
        </w:tc>
        <w:tc>
          <w:tcPr>
            <w:tcW w:w="1275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 xml:space="preserve">406а, </w:t>
            </w:r>
          </w:p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3 корп.</w:t>
            </w:r>
          </w:p>
        </w:tc>
        <w:tc>
          <w:tcPr>
            <w:tcW w:w="2552" w:type="dxa"/>
          </w:tcPr>
          <w:p w:rsidR="006161EB" w:rsidRPr="006161EB" w:rsidRDefault="006161EB" w:rsidP="006161EB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Микробиология</w:t>
            </w:r>
          </w:p>
        </w:tc>
        <w:tc>
          <w:tcPr>
            <w:tcW w:w="2374" w:type="dxa"/>
          </w:tcPr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 xml:space="preserve">Ст. преп. </w:t>
            </w:r>
          </w:p>
          <w:p w:rsidR="006161EB" w:rsidRPr="006161EB" w:rsidRDefault="006161EB" w:rsidP="006161EB">
            <w:pPr>
              <w:jc w:val="center"/>
              <w:rPr>
                <w:rFonts w:eastAsia="Calibri"/>
                <w:szCs w:val="28"/>
              </w:rPr>
            </w:pPr>
            <w:r w:rsidRPr="006161EB">
              <w:rPr>
                <w:rFonts w:eastAsia="Calibri"/>
                <w:szCs w:val="28"/>
              </w:rPr>
              <w:t>Чернявская Е.Ф.</w:t>
            </w:r>
          </w:p>
        </w:tc>
      </w:tr>
    </w:tbl>
    <w:p w:rsidR="006161EB" w:rsidRPr="006161EB" w:rsidRDefault="006161EB" w:rsidP="006161EB">
      <w:pPr>
        <w:spacing w:after="0" w:line="240" w:lineRule="auto"/>
        <w:jc w:val="center"/>
        <w:rPr>
          <w:rFonts w:eastAsia="Calibri"/>
          <w:szCs w:val="28"/>
        </w:rPr>
      </w:pPr>
    </w:p>
    <w:p w:rsidR="006161EB" w:rsidRPr="006161EB" w:rsidRDefault="006161EB" w:rsidP="006161EB">
      <w:pPr>
        <w:spacing w:after="0" w:line="240" w:lineRule="auto"/>
        <w:ind w:firstLine="709"/>
        <w:rPr>
          <w:rFonts w:eastAsia="Calibri"/>
          <w:szCs w:val="28"/>
        </w:rPr>
      </w:pPr>
      <w:r w:rsidRPr="006161EB">
        <w:rPr>
          <w:rFonts w:eastAsia="Calibri"/>
          <w:szCs w:val="28"/>
        </w:rPr>
        <w:t>Консультация перед экзаменом 13</w:t>
      </w:r>
      <w:r w:rsidRPr="006161EB">
        <w:rPr>
          <w:rFonts w:eastAsia="Calibri"/>
          <w:szCs w:val="28"/>
          <w:vertAlign w:val="superscript"/>
        </w:rPr>
        <w:t>00</w:t>
      </w:r>
      <w:r w:rsidRPr="006161EB">
        <w:rPr>
          <w:rFonts w:eastAsia="Calibri"/>
          <w:szCs w:val="28"/>
        </w:rPr>
        <w:t xml:space="preserve">, 27 марта 2026 г., в ауд. </w:t>
      </w:r>
      <w:r w:rsidRPr="006161EB">
        <w:rPr>
          <w:rFonts w:eastAsia="Calibri"/>
          <w:szCs w:val="28"/>
        </w:rPr>
        <w:softHyphen/>
      </w:r>
      <w:r w:rsidRPr="006161EB">
        <w:rPr>
          <w:rFonts w:eastAsia="Calibri"/>
          <w:szCs w:val="28"/>
        </w:rPr>
        <w:softHyphen/>
      </w:r>
      <w:r w:rsidRPr="006161EB">
        <w:rPr>
          <w:rFonts w:eastAsia="Calibri"/>
          <w:szCs w:val="28"/>
        </w:rPr>
        <w:softHyphen/>
      </w:r>
      <w:r w:rsidRPr="006161EB">
        <w:rPr>
          <w:rFonts w:eastAsia="Calibri"/>
          <w:szCs w:val="28"/>
        </w:rPr>
        <w:softHyphen/>
      </w:r>
      <w:r w:rsidRPr="006161EB">
        <w:rPr>
          <w:rFonts w:eastAsia="Calibri"/>
          <w:szCs w:val="28"/>
        </w:rPr>
        <w:softHyphen/>
        <w:t>22, 3 корп.</w:t>
      </w:r>
    </w:p>
    <w:p w:rsidR="006161EB" w:rsidRPr="006161EB" w:rsidRDefault="006161EB" w:rsidP="006161EB">
      <w:pPr>
        <w:spacing w:after="0" w:line="240" w:lineRule="auto"/>
        <w:ind w:firstLine="709"/>
        <w:rPr>
          <w:rFonts w:eastAsia="Calibri"/>
          <w:szCs w:val="28"/>
        </w:rPr>
      </w:pPr>
    </w:p>
    <w:p w:rsidR="006161EB" w:rsidRPr="006161EB" w:rsidRDefault="006161EB" w:rsidP="006161EB">
      <w:pPr>
        <w:spacing w:after="0" w:line="240" w:lineRule="auto"/>
        <w:ind w:firstLine="709"/>
        <w:rPr>
          <w:rFonts w:eastAsia="Calibri"/>
          <w:szCs w:val="28"/>
        </w:rPr>
      </w:pPr>
    </w:p>
    <w:p w:rsidR="006161EB" w:rsidRPr="006161EB" w:rsidRDefault="006161EB" w:rsidP="006161EB">
      <w:pPr>
        <w:spacing w:after="0" w:line="240" w:lineRule="auto"/>
        <w:jc w:val="center"/>
        <w:rPr>
          <w:rFonts w:eastAsia="Calibri"/>
          <w:szCs w:val="28"/>
        </w:rPr>
      </w:pPr>
    </w:p>
    <w:p w:rsidR="006161EB" w:rsidRPr="006161EB" w:rsidRDefault="006161EB" w:rsidP="006161EB">
      <w:pPr>
        <w:spacing w:after="0" w:line="240" w:lineRule="auto"/>
        <w:rPr>
          <w:rFonts w:eastAsia="Calibri"/>
          <w:szCs w:val="28"/>
        </w:rPr>
      </w:pPr>
      <w:r w:rsidRPr="006161EB">
        <w:rPr>
          <w:rFonts w:eastAsia="Calibri"/>
          <w:szCs w:val="28"/>
        </w:rPr>
        <w:t>Заведующий кафедрой БТ   _________________   Леонтьев В.Н.</w:t>
      </w:r>
    </w:p>
    <w:p w:rsidR="006161EB" w:rsidRPr="006161EB" w:rsidRDefault="006161EB" w:rsidP="006161EB">
      <w:pPr>
        <w:spacing w:after="200" w:line="276" w:lineRule="auto"/>
        <w:rPr>
          <w:rFonts w:eastAsia="Calibri"/>
          <w:szCs w:val="28"/>
        </w:rPr>
      </w:pPr>
      <w:r w:rsidRPr="006161EB">
        <w:rPr>
          <w:rFonts w:eastAsia="Calibri"/>
          <w:szCs w:val="28"/>
        </w:rPr>
        <w:br w:type="page"/>
      </w:r>
    </w:p>
    <w:p w:rsidR="00E84252" w:rsidRDefault="00E84252">
      <w:bookmarkStart w:id="0" w:name="_GoBack"/>
      <w:bookmarkEnd w:id="0"/>
    </w:p>
    <w:sectPr w:rsidR="00E84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EB"/>
    <w:rsid w:val="006161EB"/>
    <w:rsid w:val="00E8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37B3C-A0E4-4F82-9887-CD87C723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161EB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16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1</cp:revision>
  <dcterms:created xsi:type="dcterms:W3CDTF">2026-04-02T06:31:00Z</dcterms:created>
  <dcterms:modified xsi:type="dcterms:W3CDTF">2026-04-02T06:31:00Z</dcterms:modified>
</cp:coreProperties>
</file>