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C9" w:rsidRPr="00B21BAC" w:rsidRDefault="00C60968" w:rsidP="00C60968">
      <w:pPr>
        <w:spacing w:after="0" w:line="240" w:lineRule="atLeast"/>
        <w:ind w:left="297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B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7E208C" wp14:editId="37B36484">
            <wp:simplePos x="0" y="0"/>
            <wp:positionH relativeFrom="column">
              <wp:posOffset>12700</wp:posOffset>
            </wp:positionH>
            <wp:positionV relativeFrom="paragraph">
              <wp:posOffset>125538</wp:posOffset>
            </wp:positionV>
            <wp:extent cx="1666875" cy="1201420"/>
            <wp:effectExtent l="0" t="0" r="9525" b="0"/>
            <wp:wrapNone/>
            <wp:docPr id="2" name="Рисунок 2" descr="\\Terminal\termfiles\2019\БУДЭКСПО\Папка продавца\Шапка корот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erminal\termfiles\2019\БУДЭКСПО\Папка продавца\Шапка коротк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52"/>
                    <a:stretch/>
                  </pic:blipFill>
                  <pic:spPr bwMode="auto">
                    <a:xfrm>
                      <a:off x="0" y="0"/>
                      <a:ext cx="16668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FE8" w:rsidRPr="00B21BAC">
        <w:rPr>
          <w:rFonts w:ascii="Times New Roman" w:hAnsi="Times New Roman" w:cs="Times New Roman"/>
          <w:b/>
          <w:sz w:val="28"/>
          <w:szCs w:val="28"/>
        </w:rPr>
        <w:t xml:space="preserve">ДЕЛОВАЯ ПРОГРАММА </w:t>
      </w:r>
    </w:p>
    <w:p w:rsidR="0008114C" w:rsidRPr="00B21BAC" w:rsidRDefault="00F41FE8" w:rsidP="00C60968">
      <w:pPr>
        <w:spacing w:after="0" w:line="240" w:lineRule="atLeast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B21BAC">
        <w:rPr>
          <w:rFonts w:ascii="Times New Roman" w:hAnsi="Times New Roman" w:cs="Times New Roman"/>
          <w:b/>
          <w:sz w:val="28"/>
          <w:szCs w:val="28"/>
        </w:rPr>
        <w:t>ВЫСТАВКИ «БУДЭКСПО-</w:t>
      </w:r>
      <w:proofErr w:type="gramStart"/>
      <w:r w:rsidRPr="00B21BAC">
        <w:rPr>
          <w:rFonts w:ascii="Times New Roman" w:hAnsi="Times New Roman" w:cs="Times New Roman"/>
          <w:b/>
          <w:sz w:val="28"/>
          <w:szCs w:val="28"/>
        </w:rPr>
        <w:t>2019»</w:t>
      </w:r>
      <w:r w:rsidR="00CB0598" w:rsidRPr="00CB0598">
        <w:rPr>
          <w:rFonts w:ascii="Times New Roman" w:hAnsi="Times New Roman" w:cs="Times New Roman"/>
          <w:color w:val="FF0000"/>
          <w:sz w:val="32"/>
          <w:szCs w:val="32"/>
        </w:rPr>
        <w:t>*</w:t>
      </w:r>
      <w:proofErr w:type="gramEnd"/>
      <w:r w:rsidR="003E2B4C" w:rsidRPr="00B21BAC">
        <w:rPr>
          <w:rFonts w:ascii="Times New Roman" w:hAnsi="Times New Roman" w:cs="Times New Roman"/>
          <w:b/>
          <w:sz w:val="28"/>
          <w:szCs w:val="28"/>
        </w:rPr>
        <w:t>:</w:t>
      </w:r>
    </w:p>
    <w:p w:rsidR="006D4AC9" w:rsidRPr="00B21BAC" w:rsidRDefault="006D4AC9" w:rsidP="00C60968">
      <w:pPr>
        <w:spacing w:after="0" w:line="240" w:lineRule="atLeast"/>
        <w:ind w:left="2977"/>
        <w:rPr>
          <w:rFonts w:ascii="Times New Roman" w:hAnsi="Times New Roman" w:cs="Times New Roman"/>
          <w:b/>
          <w:sz w:val="28"/>
          <w:szCs w:val="28"/>
        </w:rPr>
      </w:pPr>
    </w:p>
    <w:p w:rsidR="006D4AC9" w:rsidRPr="00B21BAC" w:rsidRDefault="003E2B4C" w:rsidP="00C60968">
      <w:pPr>
        <w:spacing w:after="0" w:line="240" w:lineRule="atLeast"/>
        <w:ind w:left="2977"/>
        <w:rPr>
          <w:rFonts w:ascii="Geometria-Medium" w:hAnsi="Geometria-Medium"/>
          <w:b/>
          <w:sz w:val="28"/>
          <w:szCs w:val="28"/>
        </w:rPr>
      </w:pPr>
      <w:r w:rsidRPr="00B21BAC">
        <w:rPr>
          <w:rFonts w:ascii="Geometria-Medium" w:hAnsi="Geometria-Medium"/>
          <w:b/>
          <w:sz w:val="28"/>
          <w:szCs w:val="28"/>
          <w:lang w:val="en-US"/>
        </w:rPr>
        <w:t>II</w:t>
      </w:r>
      <w:r w:rsidRPr="00B21BAC">
        <w:rPr>
          <w:rFonts w:ascii="Geometria-Medium" w:hAnsi="Geometria-Medium"/>
          <w:b/>
          <w:sz w:val="28"/>
          <w:szCs w:val="28"/>
        </w:rPr>
        <w:t xml:space="preserve"> Республиканский практический форум </w:t>
      </w:r>
    </w:p>
    <w:p w:rsidR="006D4AC9" w:rsidRPr="00B21BAC" w:rsidRDefault="003E2B4C" w:rsidP="00C60968">
      <w:pPr>
        <w:spacing w:after="0" w:line="240" w:lineRule="atLeast"/>
        <w:ind w:left="2977"/>
        <w:rPr>
          <w:rFonts w:ascii="Geometria-Medium" w:hAnsi="Geometria-Medium"/>
          <w:b/>
          <w:sz w:val="28"/>
          <w:szCs w:val="28"/>
        </w:rPr>
      </w:pPr>
      <w:r w:rsidRPr="00B21BAC">
        <w:rPr>
          <w:rFonts w:ascii="Geometria-Medium" w:hAnsi="Geometria-Medium"/>
          <w:b/>
          <w:sz w:val="28"/>
          <w:szCs w:val="28"/>
        </w:rPr>
        <w:t>«ИННОВАЦИИ В СТРОИТЕЛЬСТВЕ»,</w:t>
      </w:r>
    </w:p>
    <w:p w:rsidR="003E2B4C" w:rsidRPr="00B21BAC" w:rsidRDefault="003E2B4C" w:rsidP="00C60968">
      <w:pPr>
        <w:spacing w:after="0" w:line="240" w:lineRule="atLeast"/>
        <w:ind w:left="2977"/>
        <w:rPr>
          <w:rFonts w:ascii="Geometria-Medium" w:hAnsi="Geometria-Medium"/>
          <w:b/>
          <w:sz w:val="28"/>
          <w:szCs w:val="28"/>
        </w:rPr>
      </w:pPr>
      <w:r w:rsidRPr="00B21BAC">
        <w:rPr>
          <w:rFonts w:ascii="Geometria-Medium" w:hAnsi="Geometria-Medium"/>
          <w:b/>
          <w:sz w:val="28"/>
          <w:szCs w:val="28"/>
        </w:rPr>
        <w:br/>
        <w:t>Форум «ДНИ МАЛОЭТАЖНОГО СТРОИТЕЛЬСТВА»</w:t>
      </w:r>
    </w:p>
    <w:p w:rsidR="003E2B4C" w:rsidRPr="00E6617B" w:rsidRDefault="003E2B4C" w:rsidP="003E2B4C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4AC9" w:rsidRPr="00C60968" w:rsidRDefault="006D4AC9" w:rsidP="00C60968">
      <w:pPr>
        <w:spacing w:after="0" w:line="260" w:lineRule="exact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C60968">
        <w:rPr>
          <w:rStyle w:val="a4"/>
          <w:rFonts w:ascii="Times New Roman" w:hAnsi="Times New Roman" w:cs="Times New Roman"/>
          <w:sz w:val="24"/>
          <w:szCs w:val="24"/>
        </w:rPr>
        <w:t xml:space="preserve">Организатор: </w:t>
      </w:r>
      <w:r w:rsidRPr="00C60968">
        <w:rPr>
          <w:rStyle w:val="a4"/>
          <w:rFonts w:ascii="Times New Roman" w:hAnsi="Times New Roman" w:cs="Times New Roman"/>
          <w:b w:val="0"/>
          <w:sz w:val="24"/>
          <w:szCs w:val="24"/>
        </w:rPr>
        <w:t>национальный выставочный центр «БЕЛЭКСПО» Управления делами Президента Республики Беларусь.</w:t>
      </w:r>
    </w:p>
    <w:p w:rsidR="003E2B4C" w:rsidRPr="00C60968" w:rsidRDefault="003E2B4C" w:rsidP="00C6096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0968">
        <w:rPr>
          <w:rFonts w:ascii="Times New Roman" w:hAnsi="Times New Roman" w:cs="Times New Roman"/>
          <w:b/>
          <w:sz w:val="24"/>
          <w:szCs w:val="24"/>
        </w:rPr>
        <w:t>Продолжительность деловой программы</w:t>
      </w:r>
      <w:r w:rsidRPr="00C60968">
        <w:rPr>
          <w:rFonts w:ascii="Times New Roman" w:hAnsi="Times New Roman" w:cs="Times New Roman"/>
          <w:sz w:val="24"/>
          <w:szCs w:val="24"/>
        </w:rPr>
        <w:t xml:space="preserve"> выставки в 2019 году 3 дня: 26, 27 и 28 марта. </w:t>
      </w:r>
    </w:p>
    <w:p w:rsidR="006D4AC9" w:rsidRDefault="006D4AC9" w:rsidP="00C6096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0968">
        <w:rPr>
          <w:rStyle w:val="a4"/>
          <w:rFonts w:ascii="Times New Roman" w:hAnsi="Times New Roman" w:cs="Times New Roman"/>
          <w:sz w:val="24"/>
          <w:szCs w:val="24"/>
        </w:rPr>
        <w:t xml:space="preserve">Посетители форума: </w:t>
      </w:r>
      <w:r w:rsidRPr="00C60968">
        <w:rPr>
          <w:rFonts w:ascii="Times New Roman" w:hAnsi="Times New Roman" w:cs="Times New Roman"/>
          <w:sz w:val="24"/>
          <w:szCs w:val="24"/>
        </w:rPr>
        <w:t>проектировщики, архитекторы, застройщики, руководители и специалисты строительных организаций, представители ведомственных центров сертификации, НИИ, преподаватели и студенты профильных вузов.</w:t>
      </w:r>
    </w:p>
    <w:p w:rsidR="004C498C" w:rsidRPr="00C60968" w:rsidRDefault="004C498C" w:rsidP="00C6096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498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пр.Победителей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14 </w:t>
      </w:r>
    </w:p>
    <w:p w:rsidR="00137394" w:rsidRPr="00C60968" w:rsidRDefault="00137394" w:rsidP="00C60968">
      <w:pPr>
        <w:spacing w:after="0" w:line="260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B21BAC" w:rsidRPr="00B21BAC" w:rsidTr="00796360">
        <w:tc>
          <w:tcPr>
            <w:tcW w:w="10348" w:type="dxa"/>
            <w:gridSpan w:val="2"/>
            <w:shd w:val="clear" w:color="auto" w:fill="D6E3BC" w:themeFill="accent3" w:themeFillTint="66"/>
          </w:tcPr>
          <w:p w:rsidR="00C60968" w:rsidRPr="00B21BAC" w:rsidRDefault="00C60968" w:rsidP="00DD1D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Строительный форум «Инновации строительстве» </w:t>
            </w:r>
          </w:p>
        </w:tc>
      </w:tr>
      <w:tr w:rsidR="00C60968" w:rsidRPr="00DF1D29" w:rsidTr="00796360">
        <w:tc>
          <w:tcPr>
            <w:tcW w:w="10348" w:type="dxa"/>
            <w:gridSpan w:val="2"/>
            <w:shd w:val="clear" w:color="auto" w:fill="D6E3BC" w:themeFill="accent3" w:themeFillTint="66"/>
          </w:tcPr>
          <w:p w:rsidR="00C60968" w:rsidRPr="00DF1D29" w:rsidRDefault="00C60968" w:rsidP="00DD1D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26 марта</w:t>
            </w:r>
            <w:r w:rsidR="00DF1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D1D5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DD1D5C" w:rsidRPr="00B21BAC">
              <w:rPr>
                <w:rFonts w:ascii="Times New Roman" w:hAnsi="Times New Roman" w:cs="Times New Roman"/>
                <w:b/>
                <w:sz w:val="24"/>
                <w:szCs w:val="24"/>
              </w:rPr>
              <w:t>ал А</w:t>
            </w:r>
          </w:p>
        </w:tc>
      </w:tr>
      <w:tr w:rsidR="00B14D2E" w:rsidRPr="004B2601" w:rsidTr="00796360">
        <w:trPr>
          <w:trHeight w:val="723"/>
        </w:trPr>
        <w:tc>
          <w:tcPr>
            <w:tcW w:w="1560" w:type="dxa"/>
          </w:tcPr>
          <w:p w:rsidR="00B14D2E" w:rsidRPr="00B7154A" w:rsidRDefault="00813988" w:rsidP="0081398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  <w:r w:rsidR="00B14D2E" w:rsidRPr="00B7154A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4D2E" w:rsidRPr="00B715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14D2E" w:rsidRPr="00B715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B14D2E" w:rsidRPr="00637FF9" w:rsidRDefault="00B14D2E" w:rsidP="00B14D2E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37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Секция: «Новый государственный стандарт СТБ  </w:t>
            </w:r>
          </w:p>
          <w:p w:rsidR="00B14D2E" w:rsidRPr="00B7154A" w:rsidRDefault="00B14D2E" w:rsidP="00B14D2E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37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«Строительство. Управление инвестиционными проектами»</w:t>
            </w:r>
          </w:p>
        </w:tc>
      </w:tr>
      <w:tr w:rsidR="00B14D2E" w:rsidRPr="004B2601" w:rsidTr="00796360">
        <w:trPr>
          <w:trHeight w:val="723"/>
        </w:trPr>
        <w:tc>
          <w:tcPr>
            <w:tcW w:w="1560" w:type="dxa"/>
          </w:tcPr>
          <w:p w:rsidR="00B14D2E" w:rsidRDefault="00B14D2E" w:rsidP="00DF1D2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:rsidR="00B14D2E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60">
              <w:rPr>
                <w:rFonts w:ascii="Times New Roman" w:hAnsi="Times New Roman" w:cs="Times New Roman"/>
                <w:b/>
                <w:sz w:val="24"/>
                <w:szCs w:val="24"/>
              </w:rPr>
              <w:t>"Мировые тренды и перспективы развития проектного управления"</w:t>
            </w:r>
            <w:r w:rsidR="003E41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4D2E" w:rsidRPr="008F38E8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Лукьянов Дмитрий Владимирович, профессор МИПК ПК БНТУ</w:t>
            </w:r>
            <w:r w:rsidR="003E4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A18" w:rsidRDefault="00985A18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D2E" w:rsidRPr="004F5960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60">
              <w:rPr>
                <w:rFonts w:ascii="Times New Roman" w:hAnsi="Times New Roman" w:cs="Times New Roman"/>
                <w:b/>
                <w:sz w:val="24"/>
                <w:szCs w:val="24"/>
              </w:rPr>
              <w:t>"Строительные контракты FIDIC: мировой 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ыт и перспективы для Беларуси"</w:t>
            </w:r>
            <w:r w:rsidR="003E41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4D2E" w:rsidRPr="003E4120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Анна, 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субпрактики</w:t>
            </w:r>
            <w:proofErr w:type="spellEnd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адвокат бюро </w:t>
            </w:r>
            <w:r w:rsidRPr="008F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REVERA</w:t>
            </w:r>
            <w:r w:rsidR="003E4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D2E" w:rsidRPr="004F5960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D2E" w:rsidRPr="004F5960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60">
              <w:rPr>
                <w:rFonts w:ascii="Times New Roman" w:hAnsi="Times New Roman" w:cs="Times New Roman"/>
                <w:b/>
                <w:sz w:val="24"/>
                <w:szCs w:val="24"/>
              </w:rPr>
              <w:t>"Комплексное управление строительной деяте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льностью в Республике Беларусь"</w:t>
            </w:r>
            <w:r w:rsidR="003E41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4D2E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Колесникова Ирина Александровна, </w:t>
            </w:r>
            <w:r w:rsidRPr="00756680">
              <w:rPr>
                <w:rFonts w:ascii="Times New Roman" w:hAnsi="Times New Roman" w:cs="Times New Roman"/>
                <w:sz w:val="24"/>
                <w:szCs w:val="24"/>
              </w:rPr>
              <w:t>начальник центра научно-технической и инновационной работы РУП «</w:t>
            </w:r>
            <w:proofErr w:type="spellStart"/>
            <w:r w:rsidRPr="00756680">
              <w:rPr>
                <w:rFonts w:ascii="Times New Roman" w:hAnsi="Times New Roman" w:cs="Times New Roman"/>
                <w:sz w:val="24"/>
                <w:szCs w:val="24"/>
              </w:rPr>
              <w:t>Белстройцентр</w:t>
            </w:r>
            <w:proofErr w:type="spellEnd"/>
            <w:r w:rsidRPr="00756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4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6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4D2E" w:rsidRPr="004F5960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D2E" w:rsidRDefault="00B14D2E" w:rsidP="00E30A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60">
              <w:rPr>
                <w:rFonts w:ascii="Times New Roman" w:hAnsi="Times New Roman" w:cs="Times New Roman"/>
                <w:b/>
                <w:sz w:val="24"/>
                <w:szCs w:val="24"/>
              </w:rPr>
              <w:t>"Практические аспекты внедрения и применения проектного менед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жмента инженерной организацией</w:t>
            </w:r>
            <w:r w:rsidRPr="004F596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3E41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4D2E" w:rsidRDefault="00B14D2E" w:rsidP="00217F8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Бабицкий</w:t>
            </w:r>
            <w:proofErr w:type="spellEnd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r w:rsidR="007C4E59">
              <w:rPr>
                <w:rFonts w:ascii="Times New Roman" w:hAnsi="Times New Roman" w:cs="Times New Roman"/>
                <w:sz w:val="24"/>
                <w:szCs w:val="24"/>
              </w:rPr>
              <w:t>Игоревич, главный инженер</w:t>
            </w:r>
            <w:r w:rsidR="006E3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A21" w:rsidRPr="00756680">
              <w:rPr>
                <w:rFonts w:ascii="Times New Roman" w:hAnsi="Times New Roman" w:cs="Times New Roman"/>
                <w:sz w:val="24"/>
                <w:szCs w:val="24"/>
              </w:rPr>
              <w:t>РУП «</w:t>
            </w:r>
            <w:proofErr w:type="spellStart"/>
            <w:r w:rsidR="006E3A21" w:rsidRPr="00756680">
              <w:rPr>
                <w:rFonts w:ascii="Times New Roman" w:hAnsi="Times New Roman" w:cs="Times New Roman"/>
                <w:sz w:val="24"/>
                <w:szCs w:val="24"/>
              </w:rPr>
              <w:t>Белстройцентр</w:t>
            </w:r>
            <w:proofErr w:type="spellEnd"/>
            <w:r w:rsidR="006E3A21" w:rsidRPr="00756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, Галин Евгений Борис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вич, начальник РУП «</w:t>
            </w:r>
            <w:proofErr w:type="spellStart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ГлавУКС</w:t>
            </w:r>
            <w:proofErr w:type="spellEnd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» управления делами при 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</w:t>
            </w:r>
            <w:r w:rsidR="00217F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еларусь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Авзин</w:t>
            </w:r>
            <w:proofErr w:type="spellEnd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 xml:space="preserve"> Игорь Витальевич, директ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комп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ии «</w:t>
            </w:r>
            <w:r w:rsidRPr="008F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</w:t>
            </w:r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неринг</w:t>
            </w:r>
            <w:proofErr w:type="spellEnd"/>
            <w:r w:rsidRPr="008F3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4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120" w:rsidRDefault="003E4120" w:rsidP="00217F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3E4120" w:rsidRDefault="003E4120" w:rsidP="003E412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412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развития проек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E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примере ОАО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Минскпромстрой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5008CB" w:rsidRPr="00B7154A" w:rsidRDefault="003E4120" w:rsidP="00C8028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3E4120">
              <w:rPr>
                <w:rFonts w:ascii="Times New Roman" w:hAnsi="Times New Roman" w:cs="Times New Roman"/>
                <w:b/>
                <w:sz w:val="24"/>
                <w:szCs w:val="24"/>
              </w:rPr>
              <w:t>Шуминский</w:t>
            </w:r>
            <w:proofErr w:type="spellEnd"/>
            <w:r w:rsidRPr="003E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Валерьевич, </w:t>
            </w:r>
            <w:r w:rsidRPr="00C80288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 ОАО «</w:t>
            </w:r>
            <w:proofErr w:type="spellStart"/>
            <w:r w:rsidRPr="00C80288">
              <w:rPr>
                <w:rFonts w:ascii="Times New Roman" w:hAnsi="Times New Roman" w:cs="Times New Roman"/>
                <w:sz w:val="24"/>
                <w:szCs w:val="24"/>
              </w:rPr>
              <w:t>Минскпромстрой</w:t>
            </w:r>
            <w:proofErr w:type="spellEnd"/>
            <w:r w:rsidRPr="00C802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13988" w:rsidRPr="00F84CEC" w:rsidTr="00137394">
        <w:trPr>
          <w:trHeight w:val="405"/>
        </w:trPr>
        <w:tc>
          <w:tcPr>
            <w:tcW w:w="1560" w:type="dxa"/>
          </w:tcPr>
          <w:p w:rsidR="00813988" w:rsidRPr="00A84288" w:rsidRDefault="00813988" w:rsidP="001373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:rsidR="00813988" w:rsidRPr="00F84CEC" w:rsidRDefault="00813988" w:rsidP="00137394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E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Секция «Инновационные архитектурно-строительные проекты»</w:t>
            </w:r>
          </w:p>
        </w:tc>
      </w:tr>
      <w:tr w:rsidR="00813988" w:rsidRPr="00552BCA" w:rsidTr="00146FF7">
        <w:trPr>
          <w:trHeight w:val="274"/>
        </w:trPr>
        <w:tc>
          <w:tcPr>
            <w:tcW w:w="1560" w:type="dxa"/>
          </w:tcPr>
          <w:p w:rsidR="00813988" w:rsidRPr="00A84288" w:rsidRDefault="00813988" w:rsidP="0081398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8788" w:type="dxa"/>
          </w:tcPr>
          <w:p w:rsidR="00146FF7" w:rsidRDefault="00146FF7" w:rsidP="0013739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Строительно-архитектурные п</w:t>
            </w: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ерспектив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Китайско-Белорусского индустриального </w:t>
            </w:r>
            <w:proofErr w:type="gramStart"/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парка  «</w:t>
            </w:r>
            <w:proofErr w:type="gramEnd"/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камень»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3988" w:rsidRPr="00552BCA" w:rsidRDefault="00813988" w:rsidP="001373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Ивличев Виктор Павлович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, лауреат государственной премии Р</w:t>
            </w:r>
            <w:r w:rsidR="00B13695">
              <w:rPr>
                <w:rFonts w:ascii="Times New Roman" w:hAnsi="Times New Roman" w:cs="Times New Roman"/>
                <w:sz w:val="24"/>
                <w:szCs w:val="24"/>
              </w:rPr>
              <w:t>еспублики Беларусь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</w:t>
            </w:r>
            <w:proofErr w:type="gramStart"/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архитектор  китайско</w:t>
            </w:r>
            <w:proofErr w:type="gramEnd"/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-белорусского индустриального парка  «Великий камень»</w:t>
            </w:r>
          </w:p>
          <w:p w:rsidR="00813988" w:rsidRPr="00552BCA" w:rsidRDefault="00813988" w:rsidP="001373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Крамаренко Виктор Владимирови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 xml:space="preserve">ч, </w:t>
            </w:r>
            <w:r w:rsidR="00B136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10F0" w:rsidRPr="00AC10F0">
              <w:rPr>
                <w:rFonts w:ascii="Times New Roman" w:hAnsi="Times New Roman" w:cs="Times New Roman"/>
                <w:sz w:val="24"/>
                <w:szCs w:val="24"/>
              </w:rPr>
              <w:t>аслуженный архитектор Беларуси, академик МААМ, дважды лауреат Государственн</w:t>
            </w:r>
            <w:r w:rsidR="00AC10F0">
              <w:rPr>
                <w:rFonts w:ascii="Times New Roman" w:hAnsi="Times New Roman" w:cs="Times New Roman"/>
                <w:sz w:val="24"/>
                <w:szCs w:val="24"/>
              </w:rPr>
              <w:t xml:space="preserve">ой премии Беларуси, 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ООО «Объединенные творческие мастерские МААМ»</w:t>
            </w:r>
            <w:r w:rsidR="00146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988" w:rsidRPr="004B2601" w:rsidTr="00137394">
        <w:trPr>
          <w:trHeight w:val="723"/>
        </w:trPr>
        <w:tc>
          <w:tcPr>
            <w:tcW w:w="1560" w:type="dxa"/>
          </w:tcPr>
          <w:p w:rsidR="00813988" w:rsidRPr="0098276A" w:rsidRDefault="00813988" w:rsidP="0081398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FE2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16.40 – 17.10</w:t>
            </w:r>
          </w:p>
        </w:tc>
        <w:tc>
          <w:tcPr>
            <w:tcW w:w="8788" w:type="dxa"/>
          </w:tcPr>
          <w:p w:rsidR="005E2952" w:rsidRPr="005E2952" w:rsidRDefault="005E2952" w:rsidP="005E295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комфортной среды в жилых комплексах». </w:t>
            </w:r>
          </w:p>
          <w:p w:rsidR="005E2952" w:rsidRPr="005E2952" w:rsidRDefault="005E2952" w:rsidP="005E295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>На примерах зарубежных архитектурных проектов, реализованных компанией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будут показаны принципы формирования комфортной для жизни среды. Будут рассмотрены элементы, которые можно привнести в отечественные проекты жилых комплексов. Важно уяснить, как формируется среда, превращаясь в самодостаточный архитектурный комплекс. За счет каких функций и приемов происходит такая трансформация. </w:t>
            </w:r>
          </w:p>
          <w:p w:rsidR="005E2952" w:rsidRPr="005E2952" w:rsidRDefault="005E2952" w:rsidP="005E295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>Будут приведены примеры нескольких комплексов в США и Мексике, созданных командой «VARABYEU PARTNERS». Все выбранные объекты размещаются в структуре города.</w:t>
            </w:r>
          </w:p>
          <w:p w:rsidR="005E2952" w:rsidRPr="005E2952" w:rsidRDefault="005E2952" w:rsidP="005E295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Собольков Михаил Михайлович, ведущий архитектор </w:t>
            </w:r>
          </w:p>
          <w:p w:rsidR="00813988" w:rsidRPr="008D3CC4" w:rsidRDefault="005E2952" w:rsidP="005E295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>«VARABYEU PARTNERS».</w:t>
            </w:r>
          </w:p>
        </w:tc>
      </w:tr>
      <w:tr w:rsidR="00C60968" w:rsidRPr="004B2601" w:rsidTr="00796360">
        <w:trPr>
          <w:trHeight w:val="267"/>
        </w:trPr>
        <w:tc>
          <w:tcPr>
            <w:tcW w:w="10348" w:type="dxa"/>
            <w:gridSpan w:val="2"/>
            <w:shd w:val="clear" w:color="auto" w:fill="D6E3BC" w:themeFill="accent3" w:themeFillTint="66"/>
          </w:tcPr>
          <w:p w:rsidR="00C60968" w:rsidRPr="004B2601" w:rsidRDefault="00C60968" w:rsidP="00E149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01"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  <w:r w:rsidR="00DF1D29" w:rsidRPr="004B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22C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22CC7" w:rsidRPr="00B21BAC">
              <w:rPr>
                <w:rFonts w:ascii="Times New Roman" w:hAnsi="Times New Roman" w:cs="Times New Roman"/>
                <w:b/>
                <w:sz w:val="24"/>
                <w:szCs w:val="24"/>
              </w:rPr>
              <w:t>ал А</w:t>
            </w:r>
          </w:p>
        </w:tc>
      </w:tr>
      <w:tr w:rsidR="004B2601" w:rsidRPr="004B2601" w:rsidTr="00796360">
        <w:tc>
          <w:tcPr>
            <w:tcW w:w="1560" w:type="dxa"/>
          </w:tcPr>
          <w:p w:rsidR="00C60968" w:rsidRPr="004B2601" w:rsidRDefault="005726CE" w:rsidP="00822C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726CE">
              <w:rPr>
                <w:rFonts w:ascii="Times New Roman" w:hAnsi="Times New Roman" w:cs="Times New Roman"/>
                <w:b/>
                <w:sz w:val="24"/>
                <w:szCs w:val="24"/>
              </w:rPr>
              <w:t>10.30 – 1</w:t>
            </w:r>
            <w:r w:rsidR="00822C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726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726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C60968" w:rsidRPr="00B7154A" w:rsidRDefault="00C60968" w:rsidP="00DF1D29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Секция «Цифровое строительство</w:t>
            </w:r>
            <w:r w:rsidR="0005212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. </w:t>
            </w:r>
            <w:r w:rsidR="0005212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BIM</w:t>
            </w:r>
            <w:proofErr w:type="gramStart"/>
            <w:r w:rsidR="0005212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»</w:t>
            </w:r>
            <w:proofErr w:type="gramEnd"/>
          </w:p>
          <w:p w:rsidR="00C60968" w:rsidRPr="004B2601" w:rsidRDefault="00C60968" w:rsidP="00DF1D29">
            <w:pPr>
              <w:spacing w:line="24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Международный практический семинар «Применение технологии информационного моделирования (</w:t>
            </w: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BIM</w:t>
            </w: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 при проектировании зданий и сооружений»</w:t>
            </w:r>
          </w:p>
        </w:tc>
      </w:tr>
      <w:tr w:rsidR="00E1499D" w:rsidRPr="00DF1D29" w:rsidTr="00796360">
        <w:tc>
          <w:tcPr>
            <w:tcW w:w="1560" w:type="dxa"/>
          </w:tcPr>
          <w:p w:rsidR="00E1499D" w:rsidRPr="00DF1D29" w:rsidRDefault="005726CE" w:rsidP="005726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8788" w:type="dxa"/>
          </w:tcPr>
          <w:p w:rsidR="00E1499D" w:rsidRPr="00E1499D" w:rsidRDefault="00E1499D" w:rsidP="00E1499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направления информатизации строительной отрасли Республики Беларусь».</w:t>
            </w:r>
          </w:p>
          <w:p w:rsidR="00C55D24" w:rsidRPr="00E1499D" w:rsidRDefault="00E1499D" w:rsidP="00C55D2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Пурс</w:t>
            </w:r>
            <w:proofErr w:type="spellEnd"/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Анатольевич, директор ГП «РНТЦ», кандидат экономических наук, Председатель рабочей группы по внедрению BIM технологий при Министерстве архитектуры и строительства Республики Беларусь.</w:t>
            </w:r>
          </w:p>
        </w:tc>
      </w:tr>
      <w:tr w:rsidR="00DF1D29" w:rsidRPr="00DF1D29" w:rsidTr="00796360">
        <w:tc>
          <w:tcPr>
            <w:tcW w:w="1560" w:type="dxa"/>
          </w:tcPr>
          <w:p w:rsidR="00DF1D29" w:rsidRPr="00DF1D29" w:rsidRDefault="005726CE" w:rsidP="005726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8788" w:type="dxa"/>
          </w:tcPr>
          <w:p w:rsidR="00DF1D29" w:rsidRPr="00E1499D" w:rsidRDefault="00DF1D29" w:rsidP="00E149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"Единое информационное пространство BIM - основа цифрового строительства".</w:t>
            </w:r>
          </w:p>
          <w:p w:rsidR="00DF1D29" w:rsidRPr="00E1499D" w:rsidRDefault="00DF1D29" w:rsidP="00E1499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можно часто услышать, как та или иная компания бодро рапортует о внедрении BIM-технологий в свою повседневную деятельность. Но при ближайшем рассмотрении всё внедрение BIM-технологий сводится к покупке очередного релиза </w:t>
            </w:r>
            <w:proofErr w:type="spellStart"/>
            <w:r w:rsidRPr="00E1499D">
              <w:rPr>
                <w:rFonts w:ascii="Times New Roman" w:hAnsi="Times New Roman" w:cs="Times New Roman"/>
                <w:sz w:val="24"/>
                <w:szCs w:val="24"/>
              </w:rPr>
              <w:t>Автодеск-Ревит</w:t>
            </w:r>
            <w:proofErr w:type="spellEnd"/>
            <w:r w:rsidRPr="00E1499D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созданию 3-хмерных изображений для "себя". Ни экспертизе, ни Заказчику эти 3-мерные достижения не нужны, а сама информационная модель благополучно умирает в электронных архивах проектировщика. Разумеется, это нельзя назвать ни внедрением BIM-технологий, ни получением экономического эффекта от использования информационных моделей. Как внедрить BIM на государственном уровне и сделать его полезным и нужным инструментом отрасли - это и есть тема выступления.</w:t>
            </w:r>
          </w:p>
          <w:p w:rsidR="00DF1D29" w:rsidRPr="00E1499D" w:rsidRDefault="00DF1D29" w:rsidP="00E149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Малахов Владимир Иванович, к.э.н. DBA, Генеральный Директор</w:t>
            </w:r>
          </w:p>
          <w:p w:rsidR="00DF1D29" w:rsidRPr="00DF1D29" w:rsidRDefault="00DF1D29" w:rsidP="0075668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ООО "Современные Технологии Генподрядного Менеджмента"</w:t>
            </w:r>
          </w:p>
        </w:tc>
      </w:tr>
      <w:tr w:rsidR="00DF1D29" w:rsidRPr="00DF1D29" w:rsidTr="00796360">
        <w:tc>
          <w:tcPr>
            <w:tcW w:w="1560" w:type="dxa"/>
          </w:tcPr>
          <w:p w:rsidR="00DF1D29" w:rsidRPr="00DF1D29" w:rsidRDefault="005726CE" w:rsidP="005726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</w:t>
            </w:r>
            <w:r w:rsidR="006367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E1499D" w:rsidRPr="00E1499D" w:rsidRDefault="00E1499D" w:rsidP="00E1499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«Российские технологии информационного моделирования: от эскизного проекта до эксплуатации объектов недвижимости»</w:t>
            </w:r>
          </w:p>
          <w:p w:rsidR="00E1499D" w:rsidRPr="00E1499D" w:rsidRDefault="00E1499D" w:rsidP="00E1499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sz w:val="24"/>
                <w:szCs w:val="24"/>
              </w:rPr>
              <w:t>Как можно начать использовать модель на ранних этапах инвестиционного анализа девелоперского проекта, как использовать эту модель в рабочем проектировании, как сделать сметный расчет на основе модели, как эффективно использовать модель для планирования строительства, как передать модель в эксплуатацию.</w:t>
            </w:r>
          </w:p>
          <w:p w:rsidR="00DF1D29" w:rsidRPr="00DF1D29" w:rsidRDefault="00E1499D" w:rsidP="0075668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Нечипоренко Максим Викторович, </w:t>
            </w:r>
            <w:r w:rsidRPr="0062384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623840">
              <w:rPr>
                <w:rFonts w:ascii="Times New Roman" w:hAnsi="Times New Roman" w:cs="Times New Roman"/>
                <w:sz w:val="24"/>
                <w:szCs w:val="24"/>
              </w:rPr>
              <w:t>Renga</w:t>
            </w:r>
            <w:proofErr w:type="spellEnd"/>
            <w:r w:rsidRPr="0062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840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proofErr w:type="spellEnd"/>
          </w:p>
        </w:tc>
      </w:tr>
      <w:tr w:rsidR="00DF1D29" w:rsidRPr="00DF1D29" w:rsidTr="00796360">
        <w:tc>
          <w:tcPr>
            <w:tcW w:w="1560" w:type="dxa"/>
          </w:tcPr>
          <w:p w:rsidR="00DF1D29" w:rsidRPr="00DF1D29" w:rsidRDefault="006367B9" w:rsidP="006367B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  <w:r w:rsidR="005726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  <w:r w:rsidR="005726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26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C94D6F" w:rsidRDefault="00C94D6F" w:rsidP="00E1499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"Достижение LOD 400 в конструктивной BIM-модели железобетонного здания. Использование программирования в BIM на примере </w:t>
            </w:r>
            <w:proofErr w:type="spellStart"/>
            <w:r w:rsidRPr="00C94D6F">
              <w:rPr>
                <w:rFonts w:ascii="Times New Roman" w:hAnsi="Times New Roman" w:cs="Times New Roman"/>
                <w:b/>
                <w:sz w:val="24"/>
                <w:szCs w:val="24"/>
              </w:rPr>
              <w:t>Dynamo</w:t>
            </w:r>
            <w:proofErr w:type="spellEnd"/>
            <w:r w:rsidRPr="00C94D6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8F5EB8" w:rsidRPr="008F5EB8" w:rsidRDefault="008F5EB8" w:rsidP="008F5E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EB8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  <w:r w:rsidRPr="008F5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4D6F" w:rsidRPr="00C94D6F" w:rsidRDefault="00C94D6F" w:rsidP="00C94D6F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Введение, информация о LOD</w:t>
            </w:r>
          </w:p>
          <w:p w:rsidR="00C94D6F" w:rsidRPr="00C94D6F" w:rsidRDefault="00C94D6F" w:rsidP="00C94D6F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Основания для реализации LOD 400 в BIM</w:t>
            </w:r>
          </w:p>
          <w:p w:rsidR="00C94D6F" w:rsidRPr="00C94D6F" w:rsidRDefault="00C94D6F" w:rsidP="00C94D6F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программирование связано с BIM?</w:t>
            </w:r>
          </w:p>
          <w:p w:rsidR="00C94D6F" w:rsidRPr="00C94D6F" w:rsidRDefault="00C94D6F" w:rsidP="00C94D6F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</w:t>
            </w:r>
            <w:proofErr w:type="spellStart"/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Dynamo</w:t>
            </w:r>
            <w:proofErr w:type="spellEnd"/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94D6F" w:rsidRPr="00C94D6F" w:rsidRDefault="00C94D6F" w:rsidP="00C94D6F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 xml:space="preserve">Логика реализации армирования в </w:t>
            </w:r>
            <w:proofErr w:type="spellStart"/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Revit</w:t>
            </w:r>
            <w:proofErr w:type="spellEnd"/>
          </w:p>
          <w:p w:rsidR="00C94D6F" w:rsidRPr="00C94D6F" w:rsidRDefault="00C94D6F" w:rsidP="00C94D6F">
            <w:pPr>
              <w:pStyle w:val="a7"/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 xml:space="preserve">Подход к управлению армированием с помощью </w:t>
            </w:r>
            <w:proofErr w:type="spellStart"/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Dynamo</w:t>
            </w:r>
            <w:proofErr w:type="spellEnd"/>
          </w:p>
          <w:p w:rsidR="00C94D6F" w:rsidRPr="00C94D6F" w:rsidRDefault="00C94D6F" w:rsidP="00C94D6F">
            <w:pPr>
              <w:numPr>
                <w:ilvl w:val="0"/>
                <w:numId w:val="6"/>
              </w:num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Какие проблемы поднимает BIM с высокими LOD?</w:t>
            </w:r>
          </w:p>
          <w:p w:rsidR="00DF1D29" w:rsidRPr="00DF1D29" w:rsidRDefault="00E1499D" w:rsidP="00C94D6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</w:t>
            </w:r>
            <w:r w:rsidR="00623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3840"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 </w:t>
            </w:r>
            <w:r w:rsidR="00623840">
              <w:rPr>
                <w:rFonts w:ascii="Times New Roman" w:hAnsi="Times New Roman" w:cs="Times New Roman"/>
                <w:b/>
                <w:sz w:val="24"/>
                <w:szCs w:val="24"/>
              </w:rPr>
              <w:t>Игоревич</w:t>
            </w: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94D6F" w:rsidRPr="00C94D6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конструкторского отдела КО2 ОАО "Институт "</w:t>
            </w:r>
            <w:proofErr w:type="spellStart"/>
            <w:r w:rsidR="00C94D6F" w:rsidRPr="00C94D6F">
              <w:rPr>
                <w:rFonts w:ascii="Times New Roman" w:hAnsi="Times New Roman" w:cs="Times New Roman"/>
                <w:sz w:val="24"/>
                <w:szCs w:val="24"/>
              </w:rPr>
              <w:t>Минскгражданпроект</w:t>
            </w:r>
            <w:proofErr w:type="spellEnd"/>
            <w:r w:rsidR="00C94D6F" w:rsidRPr="00C94D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07A93" w:rsidRPr="00DF1D29" w:rsidTr="00137394">
        <w:tc>
          <w:tcPr>
            <w:tcW w:w="10348" w:type="dxa"/>
            <w:gridSpan w:val="2"/>
          </w:tcPr>
          <w:p w:rsidR="00D07A93" w:rsidRPr="00E1499D" w:rsidRDefault="00D07A93" w:rsidP="00D07A9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ПЕРЕРЫВ 13.30-13.50</w:t>
            </w:r>
          </w:p>
        </w:tc>
      </w:tr>
      <w:tr w:rsidR="00DF1D29" w:rsidRPr="00DF1D29" w:rsidTr="00796360">
        <w:tc>
          <w:tcPr>
            <w:tcW w:w="1560" w:type="dxa"/>
          </w:tcPr>
          <w:p w:rsidR="00DF1D29" w:rsidRPr="00DF1D29" w:rsidRDefault="006367B9" w:rsidP="00D07A9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726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26CE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5726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E1499D" w:rsidRDefault="00E1499D" w:rsidP="00DF1D2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«Предварительные результаты НИОКР (научно-исследовательская конструкторская работа): разработка информационной технологии, создание цифровых моделей объектов строительства посредством информационного взаимодействия участников жизненного цикла объектов строительства на всех его этапах». </w:t>
            </w:r>
          </w:p>
          <w:p w:rsidR="00756680" w:rsidRPr="00DF1D29" w:rsidRDefault="00E1499D" w:rsidP="00B165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Алюшкевич</w:t>
            </w:r>
            <w:proofErr w:type="spellEnd"/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</w:t>
            </w:r>
            <w:proofErr w:type="spellStart"/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>Бернардович</w:t>
            </w:r>
            <w:proofErr w:type="spellEnd"/>
            <w:r w:rsidRPr="00E1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23840">
              <w:rPr>
                <w:rFonts w:ascii="Times New Roman" w:hAnsi="Times New Roman" w:cs="Times New Roman"/>
                <w:sz w:val="24"/>
                <w:szCs w:val="24"/>
              </w:rPr>
              <w:t>кандидат физико-математических наук, руководитель проекта РУПП «РНТЦ»</w:t>
            </w:r>
          </w:p>
        </w:tc>
      </w:tr>
      <w:tr w:rsidR="005726CE" w:rsidRPr="00DF1D29" w:rsidTr="00796360">
        <w:tc>
          <w:tcPr>
            <w:tcW w:w="1560" w:type="dxa"/>
          </w:tcPr>
          <w:p w:rsidR="005726CE" w:rsidRDefault="005726CE" w:rsidP="00D07A9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67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18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8B18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B18CA" w:rsidRPr="008B18CA" w:rsidRDefault="008B18CA" w:rsidP="008B18C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«Опыт применения программных комплексов </w:t>
            </w:r>
            <w:proofErr w:type="spellStart"/>
            <w:r w:rsidRPr="008B18CA">
              <w:rPr>
                <w:rFonts w:ascii="Times New Roman" w:hAnsi="Times New Roman" w:cs="Times New Roman"/>
                <w:b/>
                <w:sz w:val="24"/>
                <w:szCs w:val="24"/>
              </w:rPr>
              <w:t>Bim</w:t>
            </w:r>
            <w:proofErr w:type="spellEnd"/>
            <w:r w:rsidRPr="008B18CA">
              <w:rPr>
                <w:rFonts w:ascii="Times New Roman" w:hAnsi="Times New Roman" w:cs="Times New Roman"/>
                <w:b/>
                <w:sz w:val="24"/>
                <w:szCs w:val="24"/>
              </w:rPr>
              <w:t>-проектирования и анализ МКЭ при проектировании зданий и сооружений»</w:t>
            </w:r>
          </w:p>
          <w:p w:rsidR="005726CE" w:rsidRPr="00E801B2" w:rsidRDefault="008B18CA" w:rsidP="008B18C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1B2">
              <w:rPr>
                <w:rFonts w:ascii="Times New Roman" w:hAnsi="Times New Roman" w:cs="Times New Roman"/>
                <w:b/>
                <w:sz w:val="24"/>
                <w:szCs w:val="24"/>
              </w:rPr>
              <w:t>Гречухин</w:t>
            </w:r>
            <w:proofErr w:type="spellEnd"/>
            <w:r w:rsidRPr="00E80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Александрович, </w:t>
            </w:r>
            <w:r w:rsidRPr="00E801B2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доцент, заведующий кафедрой БНТУ</w:t>
            </w:r>
          </w:p>
        </w:tc>
      </w:tr>
      <w:tr w:rsidR="008B18CA" w:rsidRPr="00DF1D29" w:rsidTr="00796360">
        <w:tc>
          <w:tcPr>
            <w:tcW w:w="1560" w:type="dxa"/>
          </w:tcPr>
          <w:p w:rsidR="008B18CA" w:rsidRDefault="008B18CA" w:rsidP="008B18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14.50-15.20</w:t>
            </w:r>
          </w:p>
        </w:tc>
        <w:tc>
          <w:tcPr>
            <w:tcW w:w="8788" w:type="dxa"/>
          </w:tcPr>
          <w:p w:rsidR="008B18CA" w:rsidRPr="008B18CA" w:rsidRDefault="008B18CA" w:rsidP="008B18CA">
            <w:pPr>
              <w:rPr>
                <w:rStyle w:val="5yl5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8CA">
              <w:rPr>
                <w:rStyle w:val="5yl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r w:rsidRPr="008B18CA">
              <w:rPr>
                <w:rStyle w:val="5yl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5yl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BIM</w:t>
            </w:r>
            <w:r w:rsidRPr="008B18CA">
              <w:rPr>
                <w:rStyle w:val="5yl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B18CA">
              <w:rPr>
                <w:rStyle w:val="5yl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Facility Management»</w:t>
            </w:r>
          </w:p>
          <w:p w:rsidR="008B18CA" w:rsidRPr="008B18CA" w:rsidRDefault="008B18CA" w:rsidP="008B18C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8CA">
              <w:rPr>
                <w:rFonts w:ascii="Times New Roman" w:hAnsi="Times New Roman" w:cs="Times New Roman"/>
                <w:b/>
                <w:sz w:val="24"/>
                <w:szCs w:val="24"/>
              </w:rPr>
              <w:t>Блещик</w:t>
            </w:r>
            <w:proofErr w:type="spellEnd"/>
            <w:r w:rsidR="00623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3840" w:rsidRPr="008B18CA">
              <w:rPr>
                <w:rFonts w:ascii="Times New Roman" w:hAnsi="Times New Roman" w:cs="Times New Roman"/>
                <w:b/>
                <w:sz w:val="24"/>
                <w:szCs w:val="24"/>
              </w:rPr>
              <w:t>Никита Борисович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23840">
              <w:rPr>
                <w:rFonts w:ascii="Times New Roman" w:hAnsi="Times New Roman" w:cs="Times New Roman"/>
                <w:sz w:val="24"/>
                <w:szCs w:val="24"/>
              </w:rPr>
              <w:t>ООО “БИМ Машин”</w:t>
            </w:r>
          </w:p>
        </w:tc>
      </w:tr>
      <w:tr w:rsidR="00A84288" w:rsidRPr="00C94D6F" w:rsidTr="00E815D3">
        <w:tc>
          <w:tcPr>
            <w:tcW w:w="1560" w:type="dxa"/>
          </w:tcPr>
          <w:p w:rsidR="007335A3" w:rsidRPr="00C94D6F" w:rsidRDefault="007335A3" w:rsidP="007335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F">
              <w:rPr>
                <w:rFonts w:ascii="Times New Roman" w:hAnsi="Times New Roman" w:cs="Times New Roman"/>
                <w:b/>
                <w:sz w:val="24"/>
                <w:szCs w:val="24"/>
              </w:rPr>
              <w:t>15.20-15.50</w:t>
            </w:r>
          </w:p>
        </w:tc>
        <w:tc>
          <w:tcPr>
            <w:tcW w:w="8788" w:type="dxa"/>
          </w:tcPr>
          <w:p w:rsidR="00A84288" w:rsidRPr="00C94D6F" w:rsidRDefault="00A84288" w:rsidP="00A84288">
            <w:pP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 xml:space="preserve">«Комплекс </w:t>
            </w:r>
            <w:proofErr w:type="spellStart"/>
            <w:r w:rsidRPr="00C94D6F"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C94D6F"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 xml:space="preserve"> и Умного Управления».</w:t>
            </w:r>
          </w:p>
          <w:p w:rsidR="00A84288" w:rsidRPr="00C94D6F" w:rsidRDefault="00A84288" w:rsidP="00A84288">
            <w:pP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 w:rsidRPr="00C94D6F">
              <w:rPr>
                <w:rFonts w:ascii="Times New Roman" w:hAnsi="Times New Roman" w:cs="Times New Roman"/>
                <w:sz w:val="24"/>
                <w:szCs w:val="24"/>
              </w:rPr>
              <w:t>BIM</w:t>
            </w: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 технологии за счет модернизации по организационному управлению (рост прибыли/выручки 150 % за полтора года. Проблемы и варианты внедрения. Учет и целенаправленное влияние на «человеческий фактор»).</w:t>
            </w:r>
          </w:p>
          <w:p w:rsidR="007335A3" w:rsidRPr="00C94D6F" w:rsidRDefault="00A84288" w:rsidP="00A842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 xml:space="preserve">Фокин Станислав Николаевич, </w:t>
            </w: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к.т.н. представитель Объединённого института проблем информатики НАН Республики Беларусь.</w:t>
            </w:r>
          </w:p>
        </w:tc>
      </w:tr>
      <w:tr w:rsidR="008A7FA4" w:rsidRPr="00A84288" w:rsidTr="00E815D3">
        <w:tc>
          <w:tcPr>
            <w:tcW w:w="1560" w:type="dxa"/>
          </w:tcPr>
          <w:p w:rsidR="008A7FA4" w:rsidRPr="00A84288" w:rsidRDefault="008A7FA4" w:rsidP="007335A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 – 16.00</w:t>
            </w:r>
          </w:p>
        </w:tc>
        <w:tc>
          <w:tcPr>
            <w:tcW w:w="8788" w:type="dxa"/>
          </w:tcPr>
          <w:p w:rsidR="008A7FA4" w:rsidRDefault="00C94D6F" w:rsidP="00C94D6F">
            <w:pPr>
              <w:spacing w:line="240" w:lineRule="atLeast"/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A7FA4" w:rsidRPr="008A7FA4"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>Цель или средс</w:t>
            </w:r>
            <w: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>тво? Реальная цена BIM-обещаний»</w:t>
            </w:r>
          </w:p>
          <w:p w:rsidR="00C94D6F" w:rsidRPr="00C94D6F" w:rsidRDefault="00C94D6F" w:rsidP="00C94D6F">
            <w:pPr>
              <w:spacing w:line="240" w:lineRule="atLeast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При внедрении "цифры" нужна правильная методология. </w:t>
            </w:r>
          </w:p>
          <w:p w:rsidR="00C94D6F" w:rsidRPr="00C94D6F" w:rsidRDefault="00C94D6F" w:rsidP="00C94D6F">
            <w:pPr>
              <w:spacing w:line="240" w:lineRule="atLeast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Часто забывают, что программы и компьютеры несут лишь вспомогательную роль как инструмент автоматизации реальных процессов. </w:t>
            </w:r>
          </w:p>
          <w:p w:rsidR="00C94D6F" w:rsidRPr="00C94D6F" w:rsidRDefault="00C94D6F" w:rsidP="00C94D6F">
            <w:pPr>
              <w:spacing w:line="240" w:lineRule="atLeast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Программы должны отвечать ЦЕЛИ автоматизации – эффективному управлению взаимодействием всех участников деятельности.</w:t>
            </w:r>
          </w:p>
          <w:p w:rsidR="00C94D6F" w:rsidRPr="00C94D6F" w:rsidRDefault="00C94D6F" w:rsidP="00C94D6F">
            <w:pPr>
              <w:spacing w:line="240" w:lineRule="atLeast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C94D6F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Иначе, подстраивая процессы под программы (инструменты), мы подменяем ими ЦЕЛЬ, получаем финансовые потери и неудачные внедрения инноваций.</w:t>
            </w:r>
          </w:p>
          <w:p w:rsidR="00C94D6F" w:rsidRPr="00A84288" w:rsidRDefault="008A7FA4" w:rsidP="00C94D6F">
            <w:pPr>
              <w:spacing w:line="240" w:lineRule="atLeast"/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5yl5"/>
                <w:rFonts w:ascii="Times New Roman" w:hAnsi="Times New Roman" w:cs="Times New Roman"/>
                <w:b/>
                <w:sz w:val="24"/>
                <w:szCs w:val="24"/>
              </w:rPr>
              <w:t xml:space="preserve">Куликовский Дмитрий,  </w:t>
            </w:r>
            <w:r w:rsidRPr="008A7FA4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координатор Рабочей группы BIM&amp;IPD</w:t>
            </w:r>
          </w:p>
        </w:tc>
      </w:tr>
      <w:tr w:rsidR="00C60968" w:rsidRPr="00DF1D29" w:rsidTr="00796360">
        <w:trPr>
          <w:trHeight w:val="340"/>
        </w:trPr>
        <w:tc>
          <w:tcPr>
            <w:tcW w:w="10348" w:type="dxa"/>
            <w:gridSpan w:val="2"/>
            <w:shd w:val="clear" w:color="auto" w:fill="D6E3BC" w:themeFill="accent3" w:themeFillTint="66"/>
          </w:tcPr>
          <w:p w:rsidR="00C60968" w:rsidRPr="00DF1D29" w:rsidRDefault="00C60968" w:rsidP="00EE0C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  <w:r w:rsidR="00906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7111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B71115" w:rsidRPr="00B21BAC">
              <w:rPr>
                <w:rFonts w:ascii="Times New Roman" w:hAnsi="Times New Roman" w:cs="Times New Roman"/>
                <w:b/>
                <w:sz w:val="24"/>
                <w:szCs w:val="24"/>
              </w:rPr>
              <w:t>ал А</w:t>
            </w:r>
            <w:r w:rsidR="00B71115" w:rsidRPr="004B26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B14D2E" w:rsidRPr="004B2601" w:rsidTr="00796360">
        <w:trPr>
          <w:trHeight w:val="384"/>
        </w:trPr>
        <w:tc>
          <w:tcPr>
            <w:tcW w:w="1560" w:type="dxa"/>
          </w:tcPr>
          <w:p w:rsidR="00B14D2E" w:rsidRPr="004B2601" w:rsidRDefault="00B14D2E" w:rsidP="00B165BA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B14D2E" w:rsidRPr="004B2601" w:rsidRDefault="00B14D2E" w:rsidP="00D8649A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Секция «</w:t>
            </w:r>
            <w:r w:rsidR="00D864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Инн</w:t>
            </w:r>
            <w:r w:rsidR="00EE0C0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овации в с</w:t>
            </w: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троитель</w:t>
            </w:r>
            <w:r w:rsidR="00EE0C0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стве</w:t>
            </w:r>
            <w:r w:rsidRPr="00B7154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»</w:t>
            </w:r>
          </w:p>
        </w:tc>
      </w:tr>
      <w:tr w:rsidR="00796360" w:rsidRPr="004B2601" w:rsidTr="00796360">
        <w:trPr>
          <w:trHeight w:val="723"/>
        </w:trPr>
        <w:tc>
          <w:tcPr>
            <w:tcW w:w="1560" w:type="dxa"/>
          </w:tcPr>
          <w:p w:rsidR="00796360" w:rsidRPr="00A84288" w:rsidRDefault="00796360" w:rsidP="00FE288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11.00 - 11.30</w:t>
            </w:r>
          </w:p>
        </w:tc>
        <w:tc>
          <w:tcPr>
            <w:tcW w:w="8788" w:type="dxa"/>
          </w:tcPr>
          <w:p w:rsidR="00796360" w:rsidRDefault="00796360" w:rsidP="00B165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Конструкционный </w:t>
            </w:r>
            <w:proofErr w:type="spellStart"/>
            <w:r w:rsidRPr="00A23635">
              <w:rPr>
                <w:rFonts w:ascii="Times New Roman" w:hAnsi="Times New Roman" w:cs="Times New Roman"/>
                <w:b/>
                <w:sz w:val="24"/>
                <w:szCs w:val="24"/>
              </w:rPr>
              <w:t>фибро</w:t>
            </w:r>
            <w:proofErr w:type="spellEnd"/>
            <w:r w:rsidRPr="00A2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A23635">
              <w:rPr>
                <w:rFonts w:ascii="Times New Roman" w:hAnsi="Times New Roman" w:cs="Times New Roman"/>
                <w:b/>
                <w:sz w:val="24"/>
                <w:szCs w:val="24"/>
              </w:rPr>
              <w:t>нанобетон</w:t>
            </w:r>
            <w:proofErr w:type="spellEnd"/>
            <w:r w:rsidRPr="00A2363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6360" w:rsidRPr="00E4622B" w:rsidRDefault="00796360" w:rsidP="00AF4D4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EB8">
              <w:rPr>
                <w:rFonts w:ascii="Times New Roman" w:hAnsi="Times New Roman" w:cs="Times New Roman"/>
                <w:b/>
                <w:sz w:val="24"/>
                <w:szCs w:val="24"/>
              </w:rPr>
              <w:t>Леонович</w:t>
            </w:r>
            <w:proofErr w:type="spellEnd"/>
            <w:r w:rsidRPr="00094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Николаевич</w:t>
            </w:r>
            <w:r w:rsidRPr="005F55B9">
              <w:rPr>
                <w:rFonts w:ascii="Times New Roman" w:hAnsi="Times New Roman" w:cs="Times New Roman"/>
                <w:sz w:val="24"/>
                <w:szCs w:val="24"/>
              </w:rPr>
              <w:t xml:space="preserve">, доктор технических наук, профессор,  декан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55B9">
              <w:rPr>
                <w:rFonts w:ascii="Times New Roman" w:hAnsi="Times New Roman" w:cs="Times New Roman"/>
                <w:sz w:val="24"/>
                <w:szCs w:val="24"/>
              </w:rPr>
              <w:t>троительного факультета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5B9">
              <w:rPr>
                <w:rFonts w:ascii="Times New Roman" w:hAnsi="Times New Roman" w:cs="Times New Roman"/>
                <w:sz w:val="24"/>
                <w:szCs w:val="24"/>
              </w:rPr>
              <w:t>БНТУ</w:t>
            </w:r>
          </w:p>
        </w:tc>
      </w:tr>
      <w:tr w:rsidR="00796360" w:rsidRPr="004B2601" w:rsidTr="00796360">
        <w:trPr>
          <w:trHeight w:val="723"/>
        </w:trPr>
        <w:tc>
          <w:tcPr>
            <w:tcW w:w="1560" w:type="dxa"/>
          </w:tcPr>
          <w:p w:rsidR="00796360" w:rsidRPr="00A84288" w:rsidRDefault="00796360" w:rsidP="00FE288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11.30 - 12.00</w:t>
            </w:r>
          </w:p>
        </w:tc>
        <w:tc>
          <w:tcPr>
            <w:tcW w:w="8788" w:type="dxa"/>
          </w:tcPr>
          <w:p w:rsidR="00796360" w:rsidRPr="00F748C9" w:rsidRDefault="00796360" w:rsidP="00B165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748C9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подход к проектированию и диагностике теплового режима наружных ограждающих конструкций зданий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748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6360" w:rsidRDefault="00796360" w:rsidP="00AF4D4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Крутилин Антон Борисович, </w:t>
            </w:r>
            <w:r w:rsidRPr="00F748C9">
              <w:rPr>
                <w:rFonts w:ascii="Times New Roman" w:hAnsi="Times New Roman" w:cs="Times New Roman"/>
                <w:sz w:val="24"/>
                <w:szCs w:val="24"/>
              </w:rPr>
              <w:t>ведущий инженер РУП «Институт БЕЛНИИС»</w:t>
            </w:r>
          </w:p>
        </w:tc>
      </w:tr>
      <w:tr w:rsidR="00796360" w:rsidRPr="00591D12" w:rsidTr="00796360">
        <w:trPr>
          <w:trHeight w:val="384"/>
        </w:trPr>
        <w:tc>
          <w:tcPr>
            <w:tcW w:w="1560" w:type="dxa"/>
          </w:tcPr>
          <w:p w:rsidR="00796360" w:rsidRPr="00A84288" w:rsidRDefault="00796360" w:rsidP="00FE288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12.00 – 12.30</w:t>
            </w:r>
          </w:p>
        </w:tc>
        <w:tc>
          <w:tcPr>
            <w:tcW w:w="8788" w:type="dxa"/>
          </w:tcPr>
          <w:p w:rsidR="00796360" w:rsidRPr="00591D12" w:rsidRDefault="00796360" w:rsidP="00361E3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D12">
              <w:rPr>
                <w:rFonts w:ascii="Times New Roman" w:hAnsi="Times New Roman" w:cs="Times New Roman"/>
                <w:b/>
                <w:sz w:val="24"/>
                <w:szCs w:val="24"/>
              </w:rPr>
              <w:t>Милошевский</w:t>
            </w:r>
            <w:proofErr w:type="spellEnd"/>
            <w:r w:rsidRPr="0059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Викторович, начальник сертификационного центра РУП «Институт БЕЛНИИС»</w:t>
            </w:r>
          </w:p>
        </w:tc>
      </w:tr>
      <w:tr w:rsidR="00DA5F22" w:rsidRPr="00D26561" w:rsidTr="00DA5F22">
        <w:tc>
          <w:tcPr>
            <w:tcW w:w="1560" w:type="dxa"/>
          </w:tcPr>
          <w:p w:rsidR="00DA5F22" w:rsidRPr="00A84288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12.30 – 13.00</w:t>
            </w:r>
          </w:p>
        </w:tc>
        <w:tc>
          <w:tcPr>
            <w:tcW w:w="8788" w:type="dxa"/>
          </w:tcPr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>"Легкая штукатурка для наружной и внутренней отделки стен, выполняемых кладкой из эффективных материалов".</w:t>
            </w:r>
          </w:p>
          <w:p w:rsidR="00DA5F22" w:rsidRPr="006F6F5D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>Рыхленок</w:t>
            </w:r>
            <w:proofErr w:type="spellEnd"/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Анатольевна, </w:t>
            </w:r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руководитель сектора технического маркетинга ООО «</w:t>
            </w:r>
            <w:proofErr w:type="spellStart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Илмакс</w:t>
            </w:r>
            <w:proofErr w:type="spellEnd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», эксперт в области ограждающих конструкций</w:t>
            </w:r>
          </w:p>
        </w:tc>
      </w:tr>
      <w:tr w:rsidR="00DA5F22" w:rsidRPr="00D26561" w:rsidTr="00DA5F22">
        <w:tc>
          <w:tcPr>
            <w:tcW w:w="1560" w:type="dxa"/>
          </w:tcPr>
          <w:p w:rsidR="00DA5F22" w:rsidRPr="00A84288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 – 13.30</w:t>
            </w:r>
          </w:p>
        </w:tc>
        <w:tc>
          <w:tcPr>
            <w:tcW w:w="8788" w:type="dxa"/>
          </w:tcPr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>«Проникающая гидроизоляция бетонных и железобетонных конструкций. Опыт применения в РБ»</w:t>
            </w:r>
          </w:p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любой проблемы в гидроизоляции есть решения. будет рассказано о типовых и редких случаях осуществления гидроизоляции (как убрать </w:t>
            </w:r>
            <w:proofErr w:type="spellStart"/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>капилярный</w:t>
            </w:r>
            <w:proofErr w:type="spellEnd"/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подсос в кирпичной кладке, Проникающие составы, </w:t>
            </w:r>
            <w:proofErr w:type="spellStart"/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>гидропломбы</w:t>
            </w:r>
            <w:proofErr w:type="spellEnd"/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Винников Глеб Михайлович,</w:t>
            </w:r>
            <w:r w:rsidRPr="00DA5F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заместитель директора</w:t>
            </w:r>
            <w:r w:rsidRPr="00DA5F22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"ООО "</w:t>
            </w:r>
            <w:proofErr w:type="spellStart"/>
            <w:r w:rsidRPr="00DA5F22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Пенетрон</w:t>
            </w:r>
            <w:proofErr w:type="spellEnd"/>
            <w:r w:rsidRPr="00DA5F22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-Бел"</w:t>
            </w:r>
          </w:p>
        </w:tc>
      </w:tr>
      <w:tr w:rsidR="00D07A93" w:rsidRPr="00D26561" w:rsidTr="00137394">
        <w:tc>
          <w:tcPr>
            <w:tcW w:w="10348" w:type="dxa"/>
            <w:gridSpan w:val="2"/>
          </w:tcPr>
          <w:p w:rsidR="00D07A93" w:rsidRPr="00D07A93" w:rsidRDefault="00D07A93" w:rsidP="0013739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13.30 – 13.40 </w:t>
            </w:r>
          </w:p>
        </w:tc>
      </w:tr>
      <w:tr w:rsidR="00DA5F22" w:rsidRPr="00D26561" w:rsidTr="00DA5F22">
        <w:tc>
          <w:tcPr>
            <w:tcW w:w="1560" w:type="dxa"/>
          </w:tcPr>
          <w:p w:rsidR="00DA5F22" w:rsidRPr="00A84288" w:rsidRDefault="00D07A93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 – 14.1</w:t>
            </w:r>
            <w:r w:rsidR="00DA5F22"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>«Инновационные возможности кирпича объёмного окрашивания для строительства объектов с незащищенной кладкой».</w:t>
            </w:r>
          </w:p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Технология производства; особенности нового продукта; преимущества строительства из керамического кирпича; ассортимент, технические характеристики (морозостойкость, низкое </w:t>
            </w:r>
            <w:proofErr w:type="spellStart"/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>водопоглощение</w:t>
            </w:r>
            <w:proofErr w:type="spellEnd"/>
            <w:r w:rsidRPr="00DA5F2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DA5F22" w:rsidRPr="00DA5F22" w:rsidRDefault="00DA5F22" w:rsidP="00DA5F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>Пузевич</w:t>
            </w:r>
            <w:proofErr w:type="spellEnd"/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Георгиевич</w:t>
            </w:r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, заместитель по коммерческим вопросам УП «</w:t>
            </w:r>
            <w:proofErr w:type="spellStart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Керамин</w:t>
            </w:r>
            <w:proofErr w:type="spellEnd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 xml:space="preserve"> Столица-Инвест», </w:t>
            </w:r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Кружков Дмитрий Юрьевич, </w:t>
            </w:r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продаж керамического кирпича ОАО «</w:t>
            </w:r>
            <w:proofErr w:type="spellStart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Керамин</w:t>
            </w:r>
            <w:proofErr w:type="spellEnd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A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Комар Максим Владимирович,  </w:t>
            </w:r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Минского керамического завода ОАО «</w:t>
            </w:r>
            <w:proofErr w:type="spellStart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Керамин</w:t>
            </w:r>
            <w:proofErr w:type="spellEnd"/>
            <w:r w:rsidRPr="00DA5F2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96360" w:rsidRPr="00552BCA" w:rsidTr="0037018A">
        <w:trPr>
          <w:trHeight w:val="273"/>
        </w:trPr>
        <w:tc>
          <w:tcPr>
            <w:tcW w:w="1560" w:type="dxa"/>
          </w:tcPr>
          <w:p w:rsidR="00796360" w:rsidRPr="00A84288" w:rsidRDefault="00796360" w:rsidP="00D07A9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5240"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1B5240"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 – 14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796360" w:rsidRPr="00552BCA" w:rsidRDefault="00796360" w:rsidP="00B165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«Перспективы применения магматических пород Беларуси для получения силикатных материалов строительного назначения».</w:t>
            </w:r>
          </w:p>
          <w:p w:rsidR="00796360" w:rsidRPr="00552BCA" w:rsidRDefault="00796360" w:rsidP="00B16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Баранцева</w:t>
            </w:r>
            <w:proofErr w:type="spellEnd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Евгеньевна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, старший научный сотрудник, кафедры технологии стекла и керамики, БГТУ, к.т.н.</w:t>
            </w:r>
          </w:p>
          <w:p w:rsidR="00796360" w:rsidRPr="00552BCA" w:rsidRDefault="00796360" w:rsidP="00361E3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Климош</w:t>
            </w:r>
            <w:proofErr w:type="spellEnd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Александрович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, к.т.н., доцент кафедры стекла и керамики, кафедры технологии стекла и керамики, БГТУ</w:t>
            </w:r>
          </w:p>
        </w:tc>
      </w:tr>
      <w:tr w:rsidR="00796360" w:rsidRPr="00552BCA" w:rsidTr="00796360">
        <w:trPr>
          <w:trHeight w:val="723"/>
        </w:trPr>
        <w:tc>
          <w:tcPr>
            <w:tcW w:w="1560" w:type="dxa"/>
          </w:tcPr>
          <w:p w:rsidR="00796360" w:rsidRPr="00A84288" w:rsidRDefault="00796360" w:rsidP="00D07A9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  <w:r w:rsidR="001B5240"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 – 15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796360" w:rsidRPr="00552BCA" w:rsidRDefault="00796360" w:rsidP="00B165BA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60D6E" w:rsidRPr="00A60D6E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сырьевой базы для производства гранулированного пеностекла</w:t>
            </w:r>
            <w:r w:rsidR="00791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0D6E" w:rsidRPr="00A60D6E">
              <w:rPr>
                <w:rFonts w:ascii="Times New Roman" w:hAnsi="Times New Roman" w:cs="Times New Roman"/>
                <w:b/>
                <w:sz w:val="24"/>
                <w:szCs w:val="24"/>
              </w:rPr>
              <w:t>- заполнител</w:t>
            </w:r>
            <w:r w:rsidR="00A60D6E">
              <w:rPr>
                <w:rFonts w:ascii="Times New Roman" w:hAnsi="Times New Roman" w:cs="Times New Roman"/>
                <w:b/>
                <w:sz w:val="24"/>
                <w:szCs w:val="24"/>
              </w:rPr>
              <w:t>я лёгких бетонов</w:t>
            </w: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796360" w:rsidRPr="00552BCA" w:rsidRDefault="00796360" w:rsidP="00AF4D4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Терещенко Игорь Михайлович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 xml:space="preserve">, доцент, кандидат технических наук кафедры технологии стекла и керамики, БГТУ, </w:t>
            </w:r>
            <w:proofErr w:type="spellStart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Жих</w:t>
            </w:r>
            <w:proofErr w:type="spellEnd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Божена</w:t>
            </w:r>
            <w:proofErr w:type="spellEnd"/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 xml:space="preserve">, младший научный сотрудник, </w:t>
            </w:r>
            <w:r w:rsidRPr="00552BCA"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Александр Петрович</w:t>
            </w:r>
            <w:r w:rsidRPr="00552BCA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преподаватель, кандидат технических наук.</w:t>
            </w:r>
          </w:p>
        </w:tc>
      </w:tr>
      <w:tr w:rsidR="00DA5F22" w:rsidRPr="00591D12" w:rsidTr="00DA5F22">
        <w:trPr>
          <w:trHeight w:val="723"/>
        </w:trPr>
        <w:tc>
          <w:tcPr>
            <w:tcW w:w="1560" w:type="dxa"/>
          </w:tcPr>
          <w:p w:rsidR="00DA5F22" w:rsidRPr="00A84288" w:rsidRDefault="00DA5F22" w:rsidP="001B524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 – 15.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DA5F22" w:rsidRPr="008E7016" w:rsidRDefault="00DA5F22" w:rsidP="00DA5F22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016">
              <w:rPr>
                <w:rFonts w:ascii="Times New Roman" w:hAnsi="Times New Roman" w:cs="Times New Roman"/>
                <w:b/>
                <w:sz w:val="24"/>
                <w:szCs w:val="24"/>
              </w:rPr>
              <w:t>«Внедрение новых видов арматурного проката для строительной отрасли в условиях ОАО "Белорусский металлургический завод». Новые стандарты. Новые рынки Панамы, Колумбии, Ливана.».</w:t>
            </w:r>
          </w:p>
          <w:p w:rsidR="00DA5F22" w:rsidRPr="008E7016" w:rsidRDefault="00DA5F22" w:rsidP="00DA5F22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Сегодня Белорусский металлургический завод по энерговооружённости, уровню автоматизации производства и </w:t>
            </w:r>
            <w:proofErr w:type="spellStart"/>
            <w:r w:rsidRPr="008E7016">
              <w:rPr>
                <w:rFonts w:ascii="Times New Roman" w:hAnsi="Times New Roman" w:cs="Times New Roman"/>
                <w:i/>
                <w:sz w:val="24"/>
                <w:szCs w:val="24"/>
              </w:rPr>
              <w:t>наукоёмкости</w:t>
            </w:r>
            <w:proofErr w:type="spellEnd"/>
            <w:r w:rsidRPr="008E70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технологических процессов – это современное предприятие, соответствующее мировым критериям научно-технического прогресса.</w:t>
            </w:r>
          </w:p>
          <w:p w:rsidR="00DA5F22" w:rsidRPr="008E7016" w:rsidRDefault="00DA5F22" w:rsidP="00DA5F22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16">
              <w:rPr>
                <w:rFonts w:ascii="Times New Roman" w:hAnsi="Times New Roman" w:cs="Times New Roman"/>
                <w:i/>
                <w:sz w:val="24"/>
                <w:szCs w:val="24"/>
              </w:rPr>
              <w:t>Одна из основных отраслей, потребляющих производимую на БМЗ металлопродукцию до 2020 года, будет являться строительная отрасль. Здесь востребованы: арматурный прокат, катанка, прочая стальная проволока и изделия из неё (используются в качестве армирующих материалов в строительстве).</w:t>
            </w:r>
          </w:p>
          <w:p w:rsidR="00DA5F22" w:rsidRPr="003C7EFA" w:rsidRDefault="00DA5F22" w:rsidP="00DA5F22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Титов Михаил Игоревич, </w:t>
            </w:r>
            <w:r w:rsidRPr="003C7EFA">
              <w:rPr>
                <w:rFonts w:ascii="Times New Roman" w:hAnsi="Times New Roman" w:cs="Times New Roman"/>
                <w:sz w:val="24"/>
                <w:szCs w:val="24"/>
              </w:rPr>
              <w:t>ведущий инженер-технолог технического управления ОАО «БМЗ – управляющая компания холдинга «БМК».</w:t>
            </w:r>
          </w:p>
        </w:tc>
      </w:tr>
      <w:tr w:rsidR="00BE56C9" w:rsidRPr="00591D12" w:rsidTr="00137394">
        <w:trPr>
          <w:trHeight w:val="723"/>
        </w:trPr>
        <w:tc>
          <w:tcPr>
            <w:tcW w:w="1560" w:type="dxa"/>
          </w:tcPr>
          <w:p w:rsidR="00BE56C9" w:rsidRPr="00A84288" w:rsidRDefault="00BE56C9" w:rsidP="001373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="00D07A93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  <w:r w:rsidRPr="00A842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BE56C9" w:rsidRPr="00BE56C9" w:rsidRDefault="00BE56C9" w:rsidP="00137394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>«Применение и функции строительной мембраны «</w:t>
            </w:r>
            <w:proofErr w:type="spellStart"/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>Budar</w:t>
            </w:r>
            <w:proofErr w:type="spellEnd"/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в </w:t>
            </w:r>
            <w:proofErr w:type="spellStart"/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>подкровельных</w:t>
            </w:r>
            <w:proofErr w:type="spellEnd"/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фасадных системах». </w:t>
            </w:r>
            <w:proofErr w:type="gramStart"/>
            <w:r w:rsidRPr="00BE5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Разработанная  </w:t>
            </w:r>
            <w:r w:rsidR="002608E2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инновационная</w:t>
            </w:r>
            <w:proofErr w:type="gramEnd"/>
            <w:r w:rsidR="002608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6C9">
              <w:rPr>
                <w:rFonts w:ascii="Times New Roman" w:hAnsi="Times New Roman" w:cs="Times New Roman"/>
                <w:i/>
                <w:sz w:val="24"/>
                <w:szCs w:val="24"/>
              </w:rPr>
              <w:t>мембрана «</w:t>
            </w:r>
            <w:proofErr w:type="spellStart"/>
            <w:r w:rsidRPr="00BE56C9">
              <w:rPr>
                <w:rFonts w:ascii="Times New Roman" w:hAnsi="Times New Roman" w:cs="Times New Roman"/>
                <w:i/>
                <w:sz w:val="24"/>
                <w:szCs w:val="24"/>
              </w:rPr>
              <w:t>Budar</w:t>
            </w:r>
            <w:proofErr w:type="spellEnd"/>
            <w:r w:rsidRPr="00BE56C9">
              <w:rPr>
                <w:rFonts w:ascii="Times New Roman" w:hAnsi="Times New Roman" w:cs="Times New Roman"/>
                <w:i/>
                <w:sz w:val="24"/>
                <w:szCs w:val="24"/>
              </w:rPr>
              <w:t>» эффективно защищает утеплитель от влаги, чтобы он не гнил и оставался сухим.</w:t>
            </w:r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56C9" w:rsidRPr="00BA3CFF" w:rsidRDefault="00BE56C9" w:rsidP="00137394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Буренин Антон Дмитриевич, </w:t>
            </w:r>
            <w:r w:rsidRPr="00BE56C9">
              <w:rPr>
                <w:rFonts w:ascii="Times New Roman" w:hAnsi="Times New Roman" w:cs="Times New Roman"/>
                <w:sz w:val="24"/>
                <w:szCs w:val="24"/>
              </w:rPr>
              <w:t>специалист по продаже отдела реализации полимерной продукции ОАО «</w:t>
            </w:r>
            <w:proofErr w:type="spellStart"/>
            <w:r w:rsidRPr="00BE56C9">
              <w:rPr>
                <w:rFonts w:ascii="Times New Roman" w:hAnsi="Times New Roman" w:cs="Times New Roman"/>
                <w:sz w:val="24"/>
                <w:szCs w:val="24"/>
              </w:rPr>
              <w:t>СветлогорскХимволокно</w:t>
            </w:r>
            <w:proofErr w:type="spellEnd"/>
            <w:r w:rsidRPr="00BE56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B6CF0" w:rsidRPr="00591D12" w:rsidTr="00137394">
        <w:trPr>
          <w:trHeight w:val="723"/>
        </w:trPr>
        <w:tc>
          <w:tcPr>
            <w:tcW w:w="1560" w:type="dxa"/>
          </w:tcPr>
          <w:p w:rsidR="00DB6CF0" w:rsidRPr="00A84288" w:rsidRDefault="0070355F" w:rsidP="001373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 – 16.30</w:t>
            </w:r>
          </w:p>
        </w:tc>
        <w:tc>
          <w:tcPr>
            <w:tcW w:w="8788" w:type="dxa"/>
          </w:tcPr>
          <w:p w:rsidR="003C7EFA" w:rsidRPr="003C7EFA" w:rsidRDefault="003C7EFA" w:rsidP="003C7EFA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>«Сравнительный анализ качественных характеристик зарубежных и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>чественных метизных изделий (</w:t>
            </w:r>
            <w:proofErr w:type="spellStart"/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>саморезы</w:t>
            </w:r>
            <w:proofErr w:type="spellEnd"/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>болты)"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6CF0" w:rsidRPr="003C7EFA" w:rsidRDefault="003C7EFA" w:rsidP="003C7EFA">
            <w:pPr>
              <w:tabs>
                <w:tab w:val="left" w:pos="3282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Бельский Виталий Анатольевич, </w:t>
            </w:r>
            <w:r w:rsidRPr="003C7EF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внешнеэкономических связей и сбыта ОАО "</w:t>
            </w:r>
            <w:proofErr w:type="spellStart"/>
            <w:r w:rsidRPr="003C7EFA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3C7EFA">
              <w:rPr>
                <w:rFonts w:ascii="Times New Roman" w:hAnsi="Times New Roman" w:cs="Times New Roman"/>
                <w:sz w:val="24"/>
                <w:szCs w:val="24"/>
              </w:rPr>
              <w:t xml:space="preserve"> метизный завод".</w:t>
            </w:r>
          </w:p>
        </w:tc>
      </w:tr>
    </w:tbl>
    <w:p w:rsidR="00B7154A" w:rsidRDefault="00B7154A" w:rsidP="00B715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533"/>
        <w:gridCol w:w="27"/>
        <w:gridCol w:w="14"/>
        <w:gridCol w:w="8774"/>
      </w:tblGrid>
      <w:tr w:rsidR="00637FF9" w:rsidRPr="00637FF9" w:rsidTr="00637FF9">
        <w:trPr>
          <w:trHeight w:val="282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637FF9" w:rsidRPr="00637FF9" w:rsidRDefault="00B71115" w:rsidP="00B7111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7FF9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37FF9">
              <w:rPr>
                <w:rFonts w:ascii="Times New Roman" w:hAnsi="Times New Roman" w:cs="Times New Roman"/>
                <w:b/>
                <w:sz w:val="24"/>
                <w:szCs w:val="24"/>
              </w:rPr>
              <w:t>ни малоэтажного строительства»</w:t>
            </w:r>
          </w:p>
        </w:tc>
      </w:tr>
      <w:tr w:rsidR="00EE0C0C" w:rsidRPr="004B2601" w:rsidTr="00B165BA">
        <w:tc>
          <w:tcPr>
            <w:tcW w:w="10348" w:type="dxa"/>
            <w:gridSpan w:val="4"/>
            <w:shd w:val="clear" w:color="auto" w:fill="B8CCE4" w:themeFill="accent1" w:themeFillTint="66"/>
          </w:tcPr>
          <w:p w:rsidR="00EE0C0C" w:rsidRPr="00605368" w:rsidRDefault="00EE0C0C" w:rsidP="00EE0C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з</w:t>
            </w:r>
            <w:r w:rsidRPr="00B7154A">
              <w:rPr>
                <w:rFonts w:ascii="Times New Roman" w:hAnsi="Times New Roman" w:cs="Times New Roman"/>
                <w:b/>
                <w:sz w:val="24"/>
                <w:szCs w:val="24"/>
              </w:rPr>
              <w:t>ал Б</w:t>
            </w:r>
          </w:p>
        </w:tc>
      </w:tr>
      <w:tr w:rsidR="0070355F" w:rsidRPr="00DF1D29" w:rsidTr="00E31BB6">
        <w:tc>
          <w:tcPr>
            <w:tcW w:w="1574" w:type="dxa"/>
            <w:gridSpan w:val="3"/>
          </w:tcPr>
          <w:p w:rsidR="0070355F" w:rsidRPr="00954A42" w:rsidRDefault="0070355F" w:rsidP="00E31B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30 - 15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4" w:type="dxa"/>
          </w:tcPr>
          <w:p w:rsidR="0070355F" w:rsidRPr="00377B55" w:rsidRDefault="0070355F" w:rsidP="00E31BB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B55">
              <w:rPr>
                <w:rFonts w:ascii="Times New Roman" w:hAnsi="Times New Roman" w:cs="Times New Roman"/>
                <w:b/>
                <w:sz w:val="24"/>
                <w:szCs w:val="24"/>
              </w:rPr>
              <w:t>Ярмарка инновационных разработок «Строительство и энергетика»</w:t>
            </w:r>
          </w:p>
          <w:p w:rsidR="0070355F" w:rsidRPr="00377B55" w:rsidRDefault="0070355F" w:rsidP="00E31B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Pr="00377B55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науке и технологиям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B55">
              <w:rPr>
                <w:rFonts w:ascii="Times New Roman" w:hAnsi="Times New Roman" w:cs="Times New Roman"/>
                <w:sz w:val="24"/>
                <w:szCs w:val="24"/>
              </w:rPr>
              <w:t>Республики Беларусь, ГУ «Белорусский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B55">
              <w:rPr>
                <w:rFonts w:ascii="Times New Roman" w:hAnsi="Times New Roman" w:cs="Times New Roman"/>
                <w:sz w:val="24"/>
                <w:szCs w:val="24"/>
              </w:rPr>
              <w:t>системного анализа и информационного</w:t>
            </w:r>
          </w:p>
          <w:p w:rsidR="0070355F" w:rsidRDefault="0070355F" w:rsidP="00E31B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7B55">
              <w:rPr>
                <w:rFonts w:ascii="Times New Roman" w:hAnsi="Times New Roman" w:cs="Times New Roman"/>
                <w:sz w:val="24"/>
                <w:szCs w:val="24"/>
              </w:rPr>
              <w:t>обеспечения научно-технической сферы» (ГУ «</w:t>
            </w:r>
            <w:proofErr w:type="spellStart"/>
            <w:r w:rsidRPr="00377B55">
              <w:rPr>
                <w:rFonts w:ascii="Times New Roman" w:hAnsi="Times New Roman" w:cs="Times New Roman"/>
                <w:sz w:val="24"/>
                <w:szCs w:val="24"/>
              </w:rPr>
              <w:t>БелИСА</w:t>
            </w:r>
            <w:proofErr w:type="spellEnd"/>
            <w:r w:rsidRPr="00377B5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70355F" w:rsidRDefault="0070355F" w:rsidP="00E31BB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13.00-13.20 – приветственное слово: </w:t>
            </w:r>
          </w:p>
          <w:p w:rsidR="0070355F" w:rsidRDefault="0070355F" w:rsidP="00E31B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5101">
              <w:rPr>
                <w:rFonts w:ascii="Times New Roman" w:hAnsi="Times New Roman" w:cs="Times New Roman"/>
                <w:b/>
                <w:sz w:val="24"/>
                <w:szCs w:val="24"/>
              </w:rPr>
              <w:t>Косовский Андрей Аркадьевич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1510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Государственного комитета по науке и технологиям Республики Беларусь, 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15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55F" w:rsidRPr="00715101" w:rsidRDefault="0070355F" w:rsidP="00E31BB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5101">
              <w:rPr>
                <w:rFonts w:ascii="Times New Roman" w:hAnsi="Times New Roman" w:cs="Times New Roman"/>
                <w:b/>
                <w:sz w:val="24"/>
                <w:szCs w:val="24"/>
              </w:rPr>
              <w:t>Мальчевский</w:t>
            </w:r>
            <w:proofErr w:type="spellEnd"/>
            <w:r w:rsidRPr="00715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1510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инновационной политики, кандидат исторических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355F" w:rsidRPr="00954A42" w:rsidRDefault="0070355F" w:rsidP="0070355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01">
              <w:rPr>
                <w:rFonts w:ascii="Times New Roman" w:hAnsi="Times New Roman" w:cs="Times New Roman"/>
                <w:b/>
                <w:sz w:val="24"/>
                <w:szCs w:val="24"/>
              </w:rPr>
              <w:t>13.20 – 14.30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715101">
              <w:rPr>
                <w:rFonts w:ascii="Times New Roman" w:hAnsi="Times New Roman" w:cs="Times New Roman"/>
                <w:sz w:val="24"/>
                <w:szCs w:val="24"/>
              </w:rPr>
              <w:t>Работа тематических секций, презентации инновационных разработок (тематические секции по направлениям)</w:t>
            </w:r>
          </w:p>
        </w:tc>
      </w:tr>
      <w:tr w:rsidR="0070355F" w:rsidRPr="00DF1D29" w:rsidTr="00E31BB6">
        <w:tc>
          <w:tcPr>
            <w:tcW w:w="1574" w:type="dxa"/>
            <w:gridSpan w:val="3"/>
          </w:tcPr>
          <w:p w:rsidR="0070355F" w:rsidRDefault="0070355F" w:rsidP="00E31B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15.00 - 16.00</w:t>
            </w:r>
          </w:p>
        </w:tc>
        <w:tc>
          <w:tcPr>
            <w:tcW w:w="8774" w:type="dxa"/>
          </w:tcPr>
          <w:p w:rsidR="0070355F" w:rsidRDefault="0070355F" w:rsidP="00E31BB6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Влияние  геологических</w:t>
            </w:r>
            <w:proofErr w:type="gramEnd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на проектирование, строительство и последующую эксплуатацию частного домовладения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54A42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инженерно-геологические условия в РБ; методы исследования геологических изысканий для строительства; осложняющие факторы для строительства фундаментов; выбор типа фундаментов в зависимости от геологических условий)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0355F" w:rsidRDefault="0070355F" w:rsidP="00E31B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Андриевская Александра, </w:t>
            </w:r>
            <w:r w:rsidRPr="00537EB4">
              <w:rPr>
                <w:rFonts w:ascii="Times New Roman" w:hAnsi="Times New Roman" w:cs="Times New Roman"/>
                <w:sz w:val="24"/>
                <w:szCs w:val="24"/>
              </w:rPr>
              <w:t>главный инженер ООО «</w:t>
            </w:r>
            <w:proofErr w:type="spellStart"/>
            <w:r w:rsidRPr="00537EB4">
              <w:rPr>
                <w:rFonts w:ascii="Times New Roman" w:hAnsi="Times New Roman" w:cs="Times New Roman"/>
                <w:sz w:val="24"/>
                <w:szCs w:val="24"/>
              </w:rPr>
              <w:t>Геоэкопроект</w:t>
            </w:r>
            <w:proofErr w:type="spellEnd"/>
            <w:r w:rsidRPr="00537E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0355F" w:rsidRPr="00DF1D29" w:rsidTr="00E31BB6">
        <w:tc>
          <w:tcPr>
            <w:tcW w:w="1574" w:type="dxa"/>
            <w:gridSpan w:val="3"/>
          </w:tcPr>
          <w:p w:rsidR="0070355F" w:rsidRPr="00CE5065" w:rsidRDefault="0070355F" w:rsidP="00E31B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065">
              <w:rPr>
                <w:rFonts w:ascii="Times New Roman" w:hAnsi="Times New Roman" w:cs="Times New Roman"/>
                <w:b/>
                <w:sz w:val="24"/>
                <w:szCs w:val="24"/>
              </w:rPr>
              <w:t>16.10 - 16.40</w:t>
            </w:r>
          </w:p>
        </w:tc>
        <w:tc>
          <w:tcPr>
            <w:tcW w:w="8774" w:type="dxa"/>
          </w:tcPr>
          <w:p w:rsidR="0070355F" w:rsidRPr="00CE5065" w:rsidRDefault="0070355F" w:rsidP="00E31B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065">
              <w:rPr>
                <w:rFonts w:ascii="Times New Roman" w:hAnsi="Times New Roman" w:cs="Times New Roman"/>
                <w:sz w:val="24"/>
                <w:szCs w:val="24"/>
              </w:rPr>
              <w:t>«Ландшафтный дизайн участка. Как эффективно и с минимальными затратами обустроить территорию».</w:t>
            </w:r>
          </w:p>
          <w:p w:rsidR="0070355F" w:rsidRPr="00FF1B44" w:rsidRDefault="0070355F" w:rsidP="00E31B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  <w:proofErr w:type="spellStart"/>
            <w:r w:rsidRPr="00CE5065">
              <w:rPr>
                <w:rFonts w:ascii="Times New Roman" w:hAnsi="Times New Roman" w:cs="Times New Roman"/>
                <w:b/>
                <w:sz w:val="24"/>
                <w:szCs w:val="24"/>
              </w:rPr>
              <w:t>Чемердовская</w:t>
            </w:r>
            <w:proofErr w:type="spellEnd"/>
            <w:r w:rsidRPr="00CE50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E506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дизайн-студии "</w:t>
            </w:r>
            <w:proofErr w:type="spellStart"/>
            <w:r w:rsidRPr="00CE5065">
              <w:rPr>
                <w:rFonts w:ascii="Times New Roman" w:hAnsi="Times New Roman" w:cs="Times New Roman"/>
                <w:sz w:val="24"/>
                <w:szCs w:val="24"/>
              </w:rPr>
              <w:t>Фитония</w:t>
            </w:r>
            <w:proofErr w:type="spellEnd"/>
            <w:r w:rsidRPr="00CE5065">
              <w:rPr>
                <w:rFonts w:ascii="Times New Roman" w:hAnsi="Times New Roman" w:cs="Times New Roman"/>
                <w:sz w:val="24"/>
                <w:szCs w:val="24"/>
              </w:rPr>
              <w:t>", председатель правления Ассоциации специалистов ландшафтной индустрии.</w:t>
            </w:r>
          </w:p>
        </w:tc>
      </w:tr>
      <w:tr w:rsidR="00EE0C0C" w:rsidRPr="004B2601" w:rsidTr="00EE0C0C">
        <w:tc>
          <w:tcPr>
            <w:tcW w:w="10348" w:type="dxa"/>
            <w:gridSpan w:val="4"/>
            <w:shd w:val="clear" w:color="auto" w:fill="B8CCE4" w:themeFill="accent1" w:themeFillTint="66"/>
          </w:tcPr>
          <w:p w:rsidR="00EE0C0C" w:rsidRPr="00605368" w:rsidRDefault="00EE0C0C" w:rsidP="00EE0C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з</w:t>
            </w:r>
            <w:r w:rsidRPr="00B7154A">
              <w:rPr>
                <w:rFonts w:ascii="Times New Roman" w:hAnsi="Times New Roman" w:cs="Times New Roman"/>
                <w:b/>
                <w:sz w:val="24"/>
                <w:szCs w:val="24"/>
              </w:rPr>
              <w:t>ал Б</w:t>
            </w:r>
          </w:p>
        </w:tc>
      </w:tr>
      <w:tr w:rsidR="00EE0C0C" w:rsidRPr="004B2601" w:rsidTr="00B165BA">
        <w:tc>
          <w:tcPr>
            <w:tcW w:w="1560" w:type="dxa"/>
            <w:gridSpan w:val="2"/>
          </w:tcPr>
          <w:p w:rsidR="00EE0C0C" w:rsidRDefault="00EE0C0C" w:rsidP="00B165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– 11.10</w:t>
            </w:r>
          </w:p>
          <w:p w:rsidR="00EE0C0C" w:rsidRPr="00605368" w:rsidRDefault="00EE0C0C" w:rsidP="00B165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EE0C0C" w:rsidRPr="00605368" w:rsidRDefault="00EE0C0C" w:rsidP="00B165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Олег Владимирович Щукин, эксперт по энергоэффективным коттедж</w:t>
            </w:r>
            <w:r w:rsidR="00BE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ам, директор ЧУП «Протеже БЕЛ» </w:t>
            </w:r>
          </w:p>
          <w:p w:rsidR="00EE0C0C" w:rsidRPr="00605368" w:rsidRDefault="00EE0C0C" w:rsidP="00B16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доклад </w:t>
            </w:r>
            <w:proofErr w:type="gramStart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о  возможностях</w:t>
            </w:r>
            <w:proofErr w:type="gramEnd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 индивидуальных домов.</w:t>
            </w:r>
          </w:p>
          <w:p w:rsidR="00880D89" w:rsidRPr="00605368" w:rsidRDefault="00EE0C0C" w:rsidP="00880D8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Чем выгоднее отапливать дом - электричеством или газом, с учетом введения Белорусской АЭС?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В каких случаях выбирать электричество.</w:t>
            </w:r>
          </w:p>
        </w:tc>
      </w:tr>
      <w:tr w:rsidR="00DE14C4" w:rsidRPr="00756BE2" w:rsidTr="00B165BA">
        <w:trPr>
          <w:trHeight w:val="271"/>
        </w:trPr>
        <w:tc>
          <w:tcPr>
            <w:tcW w:w="1574" w:type="dxa"/>
            <w:gridSpan w:val="3"/>
          </w:tcPr>
          <w:p w:rsidR="00DE14C4" w:rsidRPr="00605368" w:rsidRDefault="00DE14C4" w:rsidP="00DE14C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11.20 – 12.20</w:t>
            </w:r>
          </w:p>
        </w:tc>
        <w:tc>
          <w:tcPr>
            <w:tcW w:w="8774" w:type="dxa"/>
          </w:tcPr>
          <w:p w:rsidR="00DE14C4" w:rsidRDefault="00DE14C4" w:rsidP="00B16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  <w:proofErr w:type="spellStart"/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Ганчаронок</w:t>
            </w:r>
            <w:proofErr w:type="spellEnd"/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0536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ЧУП "Традиции и Современность" </w:t>
            </w:r>
          </w:p>
          <w:p w:rsidR="00DE14C4" w:rsidRPr="00605368" w:rsidRDefault="00DE14C4" w:rsidP="00B16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sz w:val="24"/>
                <w:szCs w:val="24"/>
              </w:rPr>
              <w:t xml:space="preserve">Каркасное домостроение: мифы и реальность. Мини-дома постоянного проживания (до 50 </w:t>
            </w:r>
            <w:proofErr w:type="spellStart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80D89" w:rsidRPr="00605368" w:rsidRDefault="00DE14C4" w:rsidP="00880D89">
            <w:pPr>
              <w:spacing w:line="240" w:lineRule="atLeast"/>
              <w:ind w:left="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i/>
                <w:sz w:val="24"/>
                <w:szCs w:val="24"/>
              </w:rPr>
              <w:t>Можно мечтать об огромном доме всю жизнь, а можно построить удобный дом по своим средствам. Живи сейчас!</w:t>
            </w:r>
          </w:p>
        </w:tc>
      </w:tr>
      <w:tr w:rsidR="00DE14C4" w:rsidRPr="00756BE2" w:rsidTr="00B165BA">
        <w:trPr>
          <w:trHeight w:val="271"/>
        </w:trPr>
        <w:tc>
          <w:tcPr>
            <w:tcW w:w="1574" w:type="dxa"/>
            <w:gridSpan w:val="3"/>
          </w:tcPr>
          <w:p w:rsidR="00DE14C4" w:rsidRPr="00605368" w:rsidRDefault="00DE14C4" w:rsidP="003250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12.30 -13.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4" w:type="dxa"/>
          </w:tcPr>
          <w:p w:rsidR="00DE14C4" w:rsidRPr="00605368" w:rsidRDefault="00DE14C4" w:rsidP="00B16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Кораблев</w:t>
            </w:r>
            <w:r w:rsidRPr="00FE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E7ACE" w:rsidRPr="00FE7ACE">
              <w:rPr>
                <w:rFonts w:ascii="Times New Roman" w:hAnsi="Times New Roman" w:cs="Times New Roman"/>
                <w:b/>
                <w:sz w:val="24"/>
                <w:szCs w:val="24"/>
              </w:rPr>
              <w:t>Андрусь</w:t>
            </w:r>
            <w:proofErr w:type="spellEnd"/>
            <w:r w:rsidR="00FE7ACE" w:rsidRPr="00FE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E7ACE" w:rsidRPr="00FE7ACE">
              <w:rPr>
                <w:rFonts w:ascii="Times New Roman" w:hAnsi="Times New Roman" w:cs="Times New Roman"/>
                <w:b/>
                <w:sz w:val="24"/>
                <w:szCs w:val="24"/>
              </w:rPr>
              <w:t>Bezdar</w:t>
            </w:r>
            <w:proofErr w:type="spellEnd"/>
            <w:r w:rsidR="00FE7ACE" w:rsidRPr="00FE7A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E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</w:t>
            </w:r>
            <w:proofErr w:type="spellStart"/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Zrobym</w:t>
            </w:r>
            <w:proofErr w:type="spellEnd"/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architects</w:t>
            </w:r>
            <w:proofErr w:type="spellEnd"/>
            <w:r w:rsidR="003A35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0D89" w:rsidRPr="00C251E3" w:rsidRDefault="00915436" w:rsidP="00C251E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 xml:space="preserve">В выступлении 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 xml:space="preserve">будут 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реализованные проекты. Про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>веден анализ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>, какие решения применяют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 xml:space="preserve"> в Беларуси чаще всего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 xml:space="preserve">, какие материалы и какую архитектуру предпочитают. 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>родемонстрир</w:t>
            </w:r>
            <w:r w:rsidR="00C251E3">
              <w:rPr>
                <w:rFonts w:ascii="Times New Roman" w:hAnsi="Times New Roman" w:cs="Times New Roman"/>
                <w:sz w:val="24"/>
                <w:szCs w:val="24"/>
              </w:rPr>
              <w:t>ованы</w:t>
            </w:r>
            <w:r w:rsidRPr="00C251E3">
              <w:rPr>
                <w:rFonts w:ascii="Times New Roman" w:hAnsi="Times New Roman" w:cs="Times New Roman"/>
                <w:sz w:val="24"/>
                <w:szCs w:val="24"/>
              </w:rPr>
              <w:t xml:space="preserve"> мировые тренды современной архитектуры малоэтажного строительства.</w:t>
            </w:r>
          </w:p>
        </w:tc>
      </w:tr>
      <w:tr w:rsidR="00C85CE5" w:rsidRPr="004B2601" w:rsidTr="00B165BA">
        <w:tc>
          <w:tcPr>
            <w:tcW w:w="1560" w:type="dxa"/>
            <w:gridSpan w:val="2"/>
          </w:tcPr>
          <w:p w:rsidR="00C85CE5" w:rsidRPr="00605368" w:rsidRDefault="00C85CE5" w:rsidP="00DE14C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1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  <w:gridSpan w:val="2"/>
          </w:tcPr>
          <w:p w:rsidR="00C85CE5" w:rsidRDefault="00C85CE5" w:rsidP="00B16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Вадим Мартыненко</w:t>
            </w:r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СтройЭксперт</w:t>
            </w:r>
            <w:proofErr w:type="spellEnd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ТермоДекор</w:t>
            </w:r>
            <w:proofErr w:type="spellEnd"/>
            <w:r w:rsidRPr="00605368">
              <w:rPr>
                <w:rFonts w:ascii="Times New Roman" w:hAnsi="Times New Roman" w:cs="Times New Roman"/>
                <w:sz w:val="24"/>
                <w:szCs w:val="24"/>
              </w:rPr>
              <w:t>" (Гомель), эксперт по вопросам утепления, ремонту, отделке, санации, реставрации и гидроизоляции зданий.</w:t>
            </w:r>
          </w:p>
          <w:p w:rsidR="00404694" w:rsidRPr="00404694" w:rsidRDefault="00404694" w:rsidP="004046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Интерьеры. </w:t>
            </w:r>
            <w:r w:rsidRPr="00404694">
              <w:rPr>
                <w:rFonts w:ascii="Times New Roman" w:hAnsi="Times New Roman" w:cs="Times New Roman"/>
                <w:sz w:val="24"/>
                <w:szCs w:val="24"/>
              </w:rPr>
              <w:t>Советы профессионалов по отделке интерьеров декоративными штукатурками и красками.</w:t>
            </w:r>
          </w:p>
          <w:p w:rsidR="00880D89" w:rsidRPr="00605368" w:rsidRDefault="00404694" w:rsidP="004046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Фасады.  </w:t>
            </w:r>
            <w:r w:rsidRPr="00404694">
              <w:rPr>
                <w:rFonts w:ascii="Times New Roman" w:hAnsi="Times New Roman" w:cs="Times New Roman"/>
                <w:sz w:val="24"/>
                <w:szCs w:val="24"/>
              </w:rPr>
              <w:t>Советы по отделке фасадов декоративными штукатурками и силиконовыми красками. Опыт профессионалов.</w:t>
            </w:r>
          </w:p>
        </w:tc>
      </w:tr>
      <w:tr w:rsidR="00637FF9" w:rsidRPr="00DF1D29" w:rsidTr="00C60968">
        <w:trPr>
          <w:trHeight w:val="273"/>
        </w:trPr>
        <w:tc>
          <w:tcPr>
            <w:tcW w:w="1574" w:type="dxa"/>
            <w:gridSpan w:val="3"/>
          </w:tcPr>
          <w:p w:rsidR="00637FF9" w:rsidRPr="00954A42" w:rsidRDefault="00637FF9" w:rsidP="003250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50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4" w:type="dxa"/>
          </w:tcPr>
          <w:p w:rsidR="00637FF9" w:rsidRPr="00954A42" w:rsidRDefault="00637FF9" w:rsidP="00BF13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</w:t>
            </w:r>
            <w:r w:rsidR="00BE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Викторович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адвокат Минской городской коллегии адвокатов – О реализации Указа Президента РБ от 4 сентября 2018 г. №357 «О пустующих и ветхих домах», направленный на совершенствование работы по сокращению количества </w:t>
            </w:r>
            <w:proofErr w:type="spellStart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беcхозных</w:t>
            </w:r>
            <w:proofErr w:type="spellEnd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аварийных </w:t>
            </w:r>
            <w:proofErr w:type="spellStart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пострoек</w:t>
            </w:r>
            <w:proofErr w:type="spellEnd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населенных пунктах.</w:t>
            </w:r>
          </w:p>
          <w:p w:rsidR="003A442C" w:rsidRPr="00954A42" w:rsidRDefault="00637FF9" w:rsidP="00FE2966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Когда, по каким признакам дом в сельской местности, в </w:t>
            </w:r>
            <w:proofErr w:type="spellStart"/>
            <w:r w:rsidRPr="00954A42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="00FE2966">
              <w:rPr>
                <w:rFonts w:ascii="Times New Roman" w:hAnsi="Times New Roman" w:cs="Times New Roman"/>
                <w:i/>
                <w:sz w:val="24"/>
                <w:szCs w:val="24"/>
              </w:rPr>
              <w:t>.,</w:t>
            </w:r>
            <w:r w:rsidRPr="00954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Минской области признается бесхозным? Как узнать о таких домах? Как можно приобрести бесхозный дом и что с ним можно делать?</w:t>
            </w:r>
          </w:p>
        </w:tc>
      </w:tr>
      <w:tr w:rsidR="00637FF9" w:rsidRPr="00DF1D29" w:rsidTr="00B165BA">
        <w:tc>
          <w:tcPr>
            <w:tcW w:w="10348" w:type="dxa"/>
            <w:gridSpan w:val="4"/>
            <w:shd w:val="clear" w:color="auto" w:fill="C6D9F1" w:themeFill="text2" w:themeFillTint="33"/>
          </w:tcPr>
          <w:p w:rsidR="00637FF9" w:rsidRPr="00DF1D29" w:rsidRDefault="00637FF9" w:rsidP="00DF1D29">
            <w:pPr>
              <w:pStyle w:val="a7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з</w:t>
            </w:r>
            <w:r w:rsidRPr="00B7154A">
              <w:rPr>
                <w:rFonts w:ascii="Times New Roman" w:hAnsi="Times New Roman" w:cs="Times New Roman"/>
                <w:b/>
                <w:sz w:val="24"/>
                <w:szCs w:val="24"/>
              </w:rPr>
              <w:t>ал Б</w:t>
            </w:r>
          </w:p>
        </w:tc>
      </w:tr>
      <w:tr w:rsidR="00637FF9" w:rsidRPr="004B2601" w:rsidTr="00B165BA">
        <w:trPr>
          <w:trHeight w:val="262"/>
        </w:trPr>
        <w:tc>
          <w:tcPr>
            <w:tcW w:w="10348" w:type="dxa"/>
            <w:gridSpan w:val="4"/>
          </w:tcPr>
          <w:p w:rsidR="00637FF9" w:rsidRPr="004B2601" w:rsidRDefault="00637FF9" w:rsidP="00954A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711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Индустриальное малоэтажное строительство</w:t>
            </w:r>
          </w:p>
        </w:tc>
      </w:tr>
      <w:tr w:rsidR="00930D1C" w:rsidRPr="004B2601" w:rsidTr="004B2601">
        <w:trPr>
          <w:trHeight w:val="262"/>
        </w:trPr>
        <w:tc>
          <w:tcPr>
            <w:tcW w:w="1574" w:type="dxa"/>
            <w:gridSpan w:val="3"/>
          </w:tcPr>
          <w:p w:rsidR="00930D1C" w:rsidRPr="004B2601" w:rsidRDefault="00930D1C" w:rsidP="00930D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4" w:type="dxa"/>
          </w:tcPr>
          <w:p w:rsidR="00930D1C" w:rsidRPr="00954A42" w:rsidRDefault="00930D1C" w:rsidP="00930D1C">
            <w:pPr>
              <w:pStyle w:val="a7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Семинар-консультация для частного застройщика: </w:t>
            </w:r>
          </w:p>
          <w:p w:rsidR="00930D1C" w:rsidRPr="00954A42" w:rsidRDefault="00930D1C" w:rsidP="00930D1C">
            <w:pPr>
              <w:pStyle w:val="a7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 Леонидович </w:t>
            </w:r>
            <w:proofErr w:type="spellStart"/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Гарустович</w:t>
            </w:r>
            <w:proofErr w:type="spellEnd"/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и учредитель компании ООО «Аверса-Групп», Член правления ОО «Белорусский союз архитекторов», председатель ассоциации проектных и строительных организаций Беларуси при ОО «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Минский столичный союз предпринимателей и работодателей» -</w:t>
            </w:r>
          </w:p>
          <w:p w:rsidR="00930D1C" w:rsidRPr="00954A42" w:rsidRDefault="00930D1C" w:rsidP="00930D1C">
            <w:pPr>
              <w:pStyle w:val="a7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Топ-10 вопросов, ответы на которые нужно знать для успешного строительства собственного дома.</w:t>
            </w:r>
          </w:p>
          <w:p w:rsidR="00930D1C" w:rsidRPr="00954A42" w:rsidRDefault="00930D1C" w:rsidP="00930D1C">
            <w:pPr>
              <w:pStyle w:val="a7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Типовой или индивидуальный проект? </w:t>
            </w:r>
          </w:p>
          <w:p w:rsidR="00930D1C" w:rsidRPr="00954A42" w:rsidRDefault="00930D1C" w:rsidP="00930D1C">
            <w:pPr>
              <w:pStyle w:val="a7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Как выбрать проект «своего» дома?</w:t>
            </w:r>
          </w:p>
          <w:p w:rsidR="00930D1C" w:rsidRPr="00954A42" w:rsidRDefault="00930D1C" w:rsidP="00930D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Какие риски существуют при проектировании?</w:t>
            </w:r>
          </w:p>
        </w:tc>
      </w:tr>
      <w:tr w:rsidR="00930D1C" w:rsidRPr="000C61B5" w:rsidTr="00C60968">
        <w:tc>
          <w:tcPr>
            <w:tcW w:w="1574" w:type="dxa"/>
            <w:gridSpan w:val="3"/>
          </w:tcPr>
          <w:p w:rsidR="00930D1C" w:rsidRPr="00954A42" w:rsidRDefault="00930D1C" w:rsidP="00930D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4" w:type="dxa"/>
          </w:tcPr>
          <w:p w:rsidR="00930D1C" w:rsidRPr="00954A42" w:rsidRDefault="00930D1C" w:rsidP="00930D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«Об опыте проектирования индивидуального жилья»</w:t>
            </w:r>
          </w:p>
          <w:p w:rsidR="00930D1C" w:rsidRPr="00954A42" w:rsidRDefault="00930D1C" w:rsidP="00930D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b/>
                <w:sz w:val="24"/>
                <w:szCs w:val="24"/>
              </w:rPr>
              <w:t>Дайнеко Евгений</w:t>
            </w: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, соучредитель архитектурного бюро «33/16 </w:t>
            </w:r>
            <w:r w:rsidRPr="00954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Architects</w:t>
            </w: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D1C" w:rsidRPr="00954A42" w:rsidRDefault="00930D1C" w:rsidP="00930D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номинации «Жилые одноквартирные и малоэтажные дома» международного конкурса - минского интернационального </w:t>
            </w:r>
            <w:proofErr w:type="spellStart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>биенале</w:t>
            </w:r>
            <w:proofErr w:type="spellEnd"/>
            <w:r w:rsidRPr="00954A42">
              <w:rPr>
                <w:rFonts w:ascii="Times New Roman" w:hAnsi="Times New Roman" w:cs="Times New Roman"/>
                <w:sz w:val="24"/>
                <w:szCs w:val="24"/>
              </w:rPr>
              <w:t xml:space="preserve">  «Леонардо-2017»</w:t>
            </w:r>
          </w:p>
        </w:tc>
      </w:tr>
      <w:tr w:rsidR="00930D1C" w:rsidRPr="001739FB" w:rsidTr="00B165BA">
        <w:trPr>
          <w:trHeight w:val="271"/>
        </w:trPr>
        <w:tc>
          <w:tcPr>
            <w:tcW w:w="1574" w:type="dxa"/>
            <w:gridSpan w:val="3"/>
          </w:tcPr>
          <w:p w:rsidR="00930D1C" w:rsidRPr="001739FB" w:rsidRDefault="00930D1C" w:rsidP="00930D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  <w:r w:rsidRPr="001739FB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739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74" w:type="dxa"/>
          </w:tcPr>
          <w:p w:rsidR="00930D1C" w:rsidRPr="001739FB" w:rsidRDefault="00930D1C" w:rsidP="00930D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Тельцов Дмитрий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проектирующий архитектор, руководитель компании </w:t>
            </w:r>
            <w:r w:rsidRPr="00D2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"Тельцов и партнёры" (</w:t>
            </w:r>
            <w:proofErr w:type="spellStart"/>
            <w:r w:rsidRPr="00D2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Teltsov&amp;partners</w:t>
            </w:r>
            <w:proofErr w:type="spellEnd"/>
            <w:r w:rsidRPr="00D2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930D1C" w:rsidRPr="00A5601C" w:rsidRDefault="00930D1C" w:rsidP="00930D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601C">
              <w:rPr>
                <w:rFonts w:ascii="Times New Roman" w:hAnsi="Times New Roman" w:cs="Times New Roman"/>
                <w:sz w:val="24"/>
                <w:szCs w:val="24"/>
              </w:rPr>
              <w:t>Создают проекты домов, выходящие за рамки привычного восприятия и обыденного мышления.</w:t>
            </w:r>
          </w:p>
        </w:tc>
      </w:tr>
      <w:tr w:rsidR="00930D1C" w:rsidRPr="001739FB" w:rsidTr="000B7F9D">
        <w:trPr>
          <w:trHeight w:val="271"/>
        </w:trPr>
        <w:tc>
          <w:tcPr>
            <w:tcW w:w="1574" w:type="dxa"/>
            <w:gridSpan w:val="3"/>
          </w:tcPr>
          <w:p w:rsidR="00930D1C" w:rsidRPr="00930D1C" w:rsidRDefault="00930D1C" w:rsidP="00930D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1C">
              <w:rPr>
                <w:rFonts w:ascii="Times New Roman" w:hAnsi="Times New Roman" w:cs="Times New Roman"/>
                <w:b/>
                <w:sz w:val="24"/>
                <w:szCs w:val="24"/>
              </w:rPr>
              <w:t>14.40 – 15.00</w:t>
            </w:r>
          </w:p>
        </w:tc>
        <w:tc>
          <w:tcPr>
            <w:tcW w:w="8774" w:type="dxa"/>
          </w:tcPr>
          <w:p w:rsidR="004B220F" w:rsidRDefault="00930D1C" w:rsidP="00930D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Николаевич Литвинов</w:t>
            </w:r>
            <w:r w:rsidR="004B220F">
              <w:rPr>
                <w:rFonts w:ascii="Times New Roman" w:hAnsi="Times New Roman" w:cs="Times New Roman"/>
                <w:sz w:val="24"/>
                <w:szCs w:val="24"/>
              </w:rPr>
              <w:t>, начальник ЦПКБИ</w:t>
            </w:r>
          </w:p>
          <w:p w:rsidR="00BA5778" w:rsidRPr="004B220F" w:rsidRDefault="00BA5778" w:rsidP="004B22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</w:rPr>
              <w:t>«Опыт индустриального малоэтажного строительства с применением керамзитобетона в Германии».</w:t>
            </w:r>
          </w:p>
          <w:p w:rsidR="00930D1C" w:rsidRPr="00F40F7E" w:rsidRDefault="00930D1C" w:rsidP="00930D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1C">
              <w:rPr>
                <w:rFonts w:ascii="Times New Roman" w:hAnsi="Times New Roman" w:cs="Times New Roman"/>
                <w:b/>
                <w:sz w:val="24"/>
                <w:szCs w:val="24"/>
              </w:rPr>
              <w:t>Дервоед</w:t>
            </w:r>
            <w:proofErr w:type="spellEnd"/>
            <w:r w:rsidRPr="00930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  <w:r w:rsidRPr="00930D1C">
              <w:rPr>
                <w:rFonts w:ascii="Times New Roman" w:hAnsi="Times New Roman" w:cs="Times New Roman"/>
                <w:sz w:val="24"/>
                <w:szCs w:val="24"/>
              </w:rPr>
              <w:t xml:space="preserve"> ОАО, "Завод керамзитового гравия г. </w:t>
            </w:r>
            <w:proofErr w:type="spellStart"/>
            <w:r w:rsidRPr="00930D1C"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 w:rsidRPr="00930D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5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D1C" w:rsidRPr="002E2225" w:rsidRDefault="00BA5778" w:rsidP="00191A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393C">
              <w:rPr>
                <w:rFonts w:ascii="Times New Roman" w:hAnsi="Times New Roman" w:cs="Times New Roman"/>
                <w:sz w:val="24"/>
                <w:szCs w:val="24"/>
              </w:rPr>
              <w:t xml:space="preserve">«Аспекты эффективного </w:t>
            </w:r>
            <w:proofErr w:type="spellStart"/>
            <w:r w:rsidRPr="00FD393C">
              <w:rPr>
                <w:rFonts w:ascii="Times New Roman" w:hAnsi="Times New Roman" w:cs="Times New Roman"/>
                <w:sz w:val="24"/>
                <w:szCs w:val="24"/>
              </w:rPr>
              <w:t>теплосбережения</w:t>
            </w:r>
            <w:proofErr w:type="spellEnd"/>
            <w:r w:rsidRPr="00FD393C">
              <w:rPr>
                <w:rFonts w:ascii="Times New Roman" w:hAnsi="Times New Roman" w:cs="Times New Roman"/>
                <w:sz w:val="24"/>
                <w:szCs w:val="24"/>
              </w:rPr>
              <w:t xml:space="preserve"> в частном домостроении с применением современных стеновых материалов».</w:t>
            </w:r>
          </w:p>
        </w:tc>
      </w:tr>
      <w:tr w:rsidR="002828E7" w:rsidRPr="00DF1D29" w:rsidTr="00215FFA">
        <w:tc>
          <w:tcPr>
            <w:tcW w:w="10348" w:type="dxa"/>
            <w:gridSpan w:val="4"/>
            <w:shd w:val="clear" w:color="auto" w:fill="FBD4B4" w:themeFill="accent6" w:themeFillTint="66"/>
          </w:tcPr>
          <w:p w:rsidR="002828E7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ДЕМОНСТРАЦИОННАЯ ЗОНА</w:t>
            </w:r>
            <w:r w:rsidR="005B4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«Карманы»</w:t>
            </w: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828E7" w:rsidRPr="00DF1D29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КОНКУРСЫ, </w:t>
            </w: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МАСТЕР-КЛАССЫ, ПРЕЗЕНТАЦИИ</w:t>
            </w:r>
          </w:p>
        </w:tc>
      </w:tr>
      <w:tr w:rsidR="002828E7" w:rsidRPr="004E1DAE" w:rsidTr="00215FFA">
        <w:tc>
          <w:tcPr>
            <w:tcW w:w="10348" w:type="dxa"/>
            <w:gridSpan w:val="4"/>
            <w:shd w:val="clear" w:color="auto" w:fill="FBD4B4" w:themeFill="accent6" w:themeFillTint="66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 марта</w:t>
            </w:r>
          </w:p>
        </w:tc>
      </w:tr>
      <w:tr w:rsidR="002828E7" w:rsidRPr="004E1DAE" w:rsidTr="00215FFA">
        <w:trPr>
          <w:trHeight w:val="325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</w:t>
            </w: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строительных материалов </w:t>
            </w:r>
          </w:p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и технологий от ведущих мировых брендов</w:t>
            </w:r>
          </w:p>
        </w:tc>
      </w:tr>
      <w:tr w:rsidR="002828E7" w:rsidRPr="002A17E3" w:rsidTr="00215FFA">
        <w:trPr>
          <w:trHeight w:val="703"/>
        </w:trPr>
        <w:tc>
          <w:tcPr>
            <w:tcW w:w="1533" w:type="dxa"/>
          </w:tcPr>
          <w:p w:rsidR="002828E7" w:rsidRPr="002A17E3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E3">
              <w:rPr>
                <w:rFonts w:ascii="Times New Roman" w:hAnsi="Times New Roman" w:cs="Times New Roman"/>
                <w:b/>
                <w:sz w:val="24"/>
                <w:szCs w:val="24"/>
              </w:rPr>
              <w:t>13.00-16.00</w:t>
            </w:r>
          </w:p>
          <w:p w:rsidR="002828E7" w:rsidRPr="002A17E3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E7" w:rsidRPr="002A17E3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5" w:type="dxa"/>
            <w:gridSpan w:val="3"/>
          </w:tcPr>
          <w:p w:rsidR="002828E7" w:rsidRPr="002A17E3" w:rsidRDefault="002828E7" w:rsidP="007401FF">
            <w:pPr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17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Мастер-класс по строительству из блоков «</w:t>
            </w:r>
            <w:proofErr w:type="spellStart"/>
            <w:r w:rsidR="007401FF" w:rsidRPr="002A17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2A17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ермокомфорт</w:t>
            </w:r>
            <w:proofErr w:type="spellEnd"/>
            <w:r w:rsidRPr="002A17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ОАО «Завод керамзитового гравия </w:t>
            </w:r>
            <w:proofErr w:type="spellStart"/>
            <w:r w:rsidRPr="002A17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г.Новолукомль</w:t>
            </w:r>
            <w:proofErr w:type="spellEnd"/>
            <w:r w:rsidRPr="002A17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  <w:p w:rsidR="00772971" w:rsidRPr="005E2952" w:rsidRDefault="00772971" w:rsidP="007729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Блоки керамзитобетонные строительные «</w:t>
            </w:r>
            <w:proofErr w:type="spellStart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ТермоКомфорт</w:t>
            </w:r>
            <w:proofErr w:type="spellEnd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 xml:space="preserve">» (490х200х240), щелевые </w:t>
            </w:r>
          </w:p>
          <w:p w:rsidR="00772971" w:rsidRPr="002A17E3" w:rsidRDefault="00772971" w:rsidP="0077297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Блоки керамзитобетонные строительные «</w:t>
            </w:r>
            <w:proofErr w:type="spellStart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ТермоКомфорт</w:t>
            </w:r>
            <w:proofErr w:type="spellEnd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» (400х100х240) для перегородок.</w:t>
            </w:r>
          </w:p>
        </w:tc>
      </w:tr>
      <w:tr w:rsidR="007C03C9" w:rsidRPr="00B21BAC" w:rsidTr="007C03C9">
        <w:tc>
          <w:tcPr>
            <w:tcW w:w="1533" w:type="dxa"/>
          </w:tcPr>
          <w:p w:rsidR="007C03C9" w:rsidRPr="005E2952" w:rsidRDefault="007C03C9" w:rsidP="007C03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13.00-17.00  </w:t>
            </w:r>
          </w:p>
        </w:tc>
        <w:tc>
          <w:tcPr>
            <w:tcW w:w="8815" w:type="dxa"/>
            <w:gridSpan w:val="3"/>
          </w:tcPr>
          <w:p w:rsidR="007C03C9" w:rsidRPr="002A17E3" w:rsidRDefault="007C03C9" w:rsidP="007C03C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особенностям нанесения ручных гипсовых смесей </w:t>
            </w: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(мастер-демонстратор)</w:t>
            </w: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технико-экономическое обоснование штукатурки гипсовой машинного нанесения </w:t>
            </w: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роллап</w:t>
            </w:r>
            <w:proofErr w:type="spellEnd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, агрегат, видео)</w:t>
            </w:r>
            <w:r w:rsidR="002A17E3" w:rsidRPr="005E2952">
              <w:rPr>
                <w:rFonts w:ascii="Times New Roman" w:hAnsi="Times New Roman" w:cs="Times New Roman"/>
                <w:sz w:val="24"/>
                <w:szCs w:val="24"/>
              </w:rPr>
              <w:t xml:space="preserve"> ОАО «БЕЛГИПС»</w:t>
            </w:r>
          </w:p>
        </w:tc>
      </w:tr>
      <w:tr w:rsidR="002828E7" w:rsidRPr="00B21BAC" w:rsidTr="00215FFA">
        <w:trPr>
          <w:trHeight w:val="289"/>
        </w:trPr>
        <w:tc>
          <w:tcPr>
            <w:tcW w:w="1533" w:type="dxa"/>
          </w:tcPr>
          <w:p w:rsidR="002828E7" w:rsidRPr="00B21BAC" w:rsidRDefault="002828E7" w:rsidP="00F87E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7E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F87E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5" w:type="dxa"/>
            <w:gridSpan w:val="3"/>
          </w:tcPr>
          <w:p w:rsidR="002828E7" w:rsidRPr="00B71115" w:rsidRDefault="002828E7" w:rsidP="007C03C9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Мастер-класс </w:t>
            </w:r>
            <w:r w:rsidRPr="008B3B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устройству сухого пола</w:t>
            </w: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(ИООО «</w:t>
            </w:r>
            <w:proofErr w:type="spellStart"/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Маркетинг»)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828E7" w:rsidRPr="004E1DAE" w:rsidTr="00215FFA">
        <w:trPr>
          <w:trHeight w:val="176"/>
        </w:trPr>
        <w:tc>
          <w:tcPr>
            <w:tcW w:w="10348" w:type="dxa"/>
            <w:gridSpan w:val="4"/>
            <w:shd w:val="clear" w:color="auto" w:fill="FBD4B4" w:themeFill="accent6" w:themeFillTint="66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 марта</w:t>
            </w:r>
          </w:p>
        </w:tc>
      </w:tr>
      <w:tr w:rsidR="002828E7" w:rsidRPr="004E1DAE" w:rsidTr="00215FFA">
        <w:trPr>
          <w:trHeight w:val="176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профессионального мастерства среди штукатуров «</w:t>
            </w:r>
            <w:r w:rsidRPr="004E1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Bud</w:t>
            </w: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Мастер-2019»</w:t>
            </w:r>
          </w:p>
        </w:tc>
      </w:tr>
      <w:tr w:rsidR="002828E7" w:rsidRPr="00B21BAC" w:rsidTr="00215FFA">
        <w:tc>
          <w:tcPr>
            <w:tcW w:w="1533" w:type="dxa"/>
          </w:tcPr>
          <w:p w:rsidR="002828E7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28E7" w:rsidRPr="00B21BAC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815" w:type="dxa"/>
            <w:gridSpan w:val="3"/>
          </w:tcPr>
          <w:p w:rsidR="002828E7" w:rsidRPr="0082752B" w:rsidRDefault="002828E7" w:rsidP="00215FFA">
            <w:pPr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На вы</w:t>
            </w:r>
            <w:r w:rsidRPr="005B0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строен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5B0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5B0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«уголках» 1,6х1,5х1,</w:t>
            </w:r>
            <w:proofErr w:type="gramStart"/>
            <w:r w:rsid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 из</w:t>
            </w:r>
            <w:proofErr w:type="gramEnd"/>
            <w:r w:rsid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блоков</w:t>
            </w:r>
            <w:r w:rsidR="00772971" w:rsidRP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керамзитобетонны</w:t>
            </w:r>
            <w:r w:rsid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 строительных</w:t>
            </w:r>
            <w:r w:rsidR="00772971" w:rsidRP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772971" w:rsidRP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ТермоКомфорт</w:t>
            </w:r>
            <w:proofErr w:type="spellEnd"/>
            <w:r w:rsidR="00772971" w:rsidRPr="00772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</w:t>
            </w:r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тукатуры нанесут 2 состава:  </w:t>
            </w:r>
          </w:p>
          <w:p w:rsidR="002828E7" w:rsidRPr="0082752B" w:rsidRDefault="002828E7" w:rsidP="00215FFA">
            <w:pPr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"</w:t>
            </w:r>
            <w:proofErr w:type="spellStart"/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ilmax</w:t>
            </w:r>
            <w:proofErr w:type="spellEnd"/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paromax</w:t>
            </w:r>
            <w:proofErr w:type="spellEnd"/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  <w:p w:rsidR="002828E7" w:rsidRPr="00960B9E" w:rsidRDefault="002828E7" w:rsidP="00215FF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штукатурку легкую - для создания выравнивающего и фактурного слоя на</w:t>
            </w:r>
          </w:p>
          <w:p w:rsidR="002828E7" w:rsidRPr="00960B9E" w:rsidRDefault="002828E7" w:rsidP="00215FF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наружных поверхностях;</w:t>
            </w:r>
          </w:p>
          <w:p w:rsidR="008E4FD1" w:rsidRPr="00B21BAC" w:rsidRDefault="002828E7" w:rsidP="00796360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"</w:t>
            </w:r>
            <w:proofErr w:type="spellStart"/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ilmax</w:t>
            </w:r>
            <w:proofErr w:type="spellEnd"/>
            <w:r w:rsidRPr="00827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6520"</w:t>
            </w: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моделируемую защитно-отделочную штукатурку для создания декоративных тонкослойных штукатурных покрытий с разнообразной моделируемой фактурой.</w:t>
            </w:r>
          </w:p>
        </w:tc>
      </w:tr>
      <w:tr w:rsidR="002828E7" w:rsidRPr="004E1DAE" w:rsidTr="00215FFA">
        <w:tc>
          <w:tcPr>
            <w:tcW w:w="10348" w:type="dxa"/>
            <w:gridSpan w:val="4"/>
            <w:shd w:val="clear" w:color="auto" w:fill="C6D9F1" w:themeFill="text2" w:themeFillTint="33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ы,</w:t>
            </w: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демонстрации технологий от ведущих мировых брендов</w:t>
            </w:r>
          </w:p>
        </w:tc>
      </w:tr>
      <w:tr w:rsidR="002828E7" w:rsidRPr="00B21BAC" w:rsidTr="00215FFA">
        <w:tc>
          <w:tcPr>
            <w:tcW w:w="1533" w:type="dxa"/>
          </w:tcPr>
          <w:p w:rsidR="002828E7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87E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F87E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828E7" w:rsidRPr="00B21BAC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815" w:type="dxa"/>
            <w:gridSpan w:val="3"/>
          </w:tcPr>
          <w:p w:rsidR="00F87E0E" w:rsidRDefault="00F87E0E" w:rsidP="00F87E0E">
            <w:pPr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A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Демонстрация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F87E0E" w:rsidRDefault="00F87E0E" w:rsidP="00F87E0E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7C6A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2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устройства вентилируемого фасада </w:t>
            </w:r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использованием плит АКВАПАНЕЛЬ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87E0E" w:rsidRDefault="00F87E0E" w:rsidP="00F87E0E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новых красок;</w:t>
            </w:r>
          </w:p>
          <w:p w:rsidR="00F87E0E" w:rsidRDefault="00F87E0E" w:rsidP="00F87E0E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КНАУФ - лист Сапфир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312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ИООО «</w:t>
            </w:r>
            <w:proofErr w:type="spellStart"/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Маркетинг»)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E4FD1" w:rsidRPr="00B71115" w:rsidRDefault="00F87E0E" w:rsidP="00F87E0E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декоративных возможностей гипсовых строительных смесей</w:t>
            </w:r>
            <w:r w:rsidRPr="004F3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828E7" w:rsidRPr="00B21BAC" w:rsidTr="00215FFA">
        <w:tc>
          <w:tcPr>
            <w:tcW w:w="1533" w:type="dxa"/>
          </w:tcPr>
          <w:p w:rsidR="002828E7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-17.00</w:t>
            </w:r>
          </w:p>
          <w:p w:rsidR="002828E7" w:rsidRPr="00D02A71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5" w:type="dxa"/>
            <w:gridSpan w:val="3"/>
          </w:tcPr>
          <w:p w:rsidR="008E4FD1" w:rsidRPr="00B71115" w:rsidRDefault="002828E7" w:rsidP="00C662C7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C6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</w:t>
            </w:r>
            <w:r w:rsidRPr="007C6A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созданию различных декоративных покрытий</w:t>
            </w:r>
            <w:r w:rsidRPr="007C6A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62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(фасадных и интерьерных)</w:t>
            </w: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сос</w:t>
            </w:r>
            <w:r w:rsidR="00C66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тавов производства ООО "</w:t>
            </w:r>
            <w:proofErr w:type="spellStart"/>
            <w:r w:rsidR="00C66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Илмакс</w:t>
            </w:r>
            <w:proofErr w:type="spellEnd"/>
            <w:r w:rsidR="00C66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C03C9" w:rsidRPr="00B21BAC" w:rsidTr="00215FFA">
        <w:tc>
          <w:tcPr>
            <w:tcW w:w="1533" w:type="dxa"/>
          </w:tcPr>
          <w:p w:rsidR="007C03C9" w:rsidRPr="005E2952" w:rsidRDefault="007C03C9" w:rsidP="007C03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10.00-17.00  </w:t>
            </w:r>
          </w:p>
        </w:tc>
        <w:tc>
          <w:tcPr>
            <w:tcW w:w="8815" w:type="dxa"/>
            <w:gridSpan w:val="3"/>
          </w:tcPr>
          <w:p w:rsidR="007C03C9" w:rsidRPr="007C6A32" w:rsidRDefault="007C03C9" w:rsidP="007C03C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особенностям нанесения ручных гипсовых смесей </w:t>
            </w: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(мастер-демонстратор)</w:t>
            </w: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технико-экономическое обоснование штукатурки гипсовой машинного нанесения </w:t>
            </w: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роллап</w:t>
            </w:r>
            <w:proofErr w:type="spellEnd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, агрегат, видео)</w:t>
            </w:r>
            <w:r w:rsidR="0023194B" w:rsidRPr="005E2952">
              <w:rPr>
                <w:rFonts w:ascii="Times New Roman" w:hAnsi="Times New Roman" w:cs="Times New Roman"/>
                <w:sz w:val="24"/>
                <w:szCs w:val="24"/>
              </w:rPr>
              <w:t xml:space="preserve"> ОАО «БЕЛГИПС»</w:t>
            </w:r>
          </w:p>
        </w:tc>
      </w:tr>
      <w:tr w:rsidR="002828E7" w:rsidRPr="004E1DAE" w:rsidTr="00215FFA">
        <w:tc>
          <w:tcPr>
            <w:tcW w:w="10348" w:type="dxa"/>
            <w:gridSpan w:val="4"/>
            <w:shd w:val="clear" w:color="auto" w:fill="FBD4B4" w:themeFill="accent6" w:themeFillTint="66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 марта</w:t>
            </w:r>
          </w:p>
        </w:tc>
      </w:tr>
      <w:tr w:rsidR="002828E7" w:rsidRPr="004E1DAE" w:rsidTr="00215FFA">
        <w:tc>
          <w:tcPr>
            <w:tcW w:w="10348" w:type="dxa"/>
            <w:gridSpan w:val="4"/>
            <w:shd w:val="clear" w:color="auto" w:fill="C6D9F1" w:themeFill="text2" w:themeFillTint="33"/>
          </w:tcPr>
          <w:p w:rsidR="002828E7" w:rsidRPr="004E1DAE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демонстрации технологий от ведущих мировых брендов</w:t>
            </w:r>
          </w:p>
        </w:tc>
      </w:tr>
      <w:tr w:rsidR="002828E7" w:rsidRPr="00B21BAC" w:rsidTr="00215FFA">
        <w:tc>
          <w:tcPr>
            <w:tcW w:w="1533" w:type="dxa"/>
          </w:tcPr>
          <w:p w:rsidR="002828E7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10.30-15.30</w:t>
            </w:r>
          </w:p>
          <w:p w:rsidR="002828E7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E7" w:rsidRPr="00BC3C89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28E7" w:rsidRPr="00B21BAC" w:rsidRDefault="002828E7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815" w:type="dxa"/>
            <w:gridSpan w:val="3"/>
          </w:tcPr>
          <w:p w:rsidR="002828E7" w:rsidRDefault="002828E7" w:rsidP="00215FF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</w:t>
            </w:r>
            <w:r w:rsidRPr="004E1D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нанесению декоративных наливных полов</w:t>
            </w:r>
            <w:r w:rsidRPr="004E1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РЕММЕРС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REMMERS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2828E7" w:rsidRPr="00B21BAC" w:rsidRDefault="002828E7" w:rsidP="008E7016">
            <w:pPr>
              <w:spacing w:line="24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70C5B">
              <w:rPr>
                <w:rFonts w:ascii="Times New Roman" w:eastAsia="Times New Roman" w:hAnsi="Times New Roman"/>
                <w:i/>
                <w:lang w:eastAsia="ru-RU"/>
              </w:rPr>
              <w:t xml:space="preserve">В ходе мастер класса будут показаны различные техники нанесения полимерных составов </w:t>
            </w:r>
            <w:r w:rsidRPr="00646F65">
              <w:rPr>
                <w:rFonts w:ascii="Times New Roman" w:eastAsia="Times New Roman" w:hAnsi="Times New Roman"/>
                <w:i/>
                <w:lang w:eastAsia="ru-RU"/>
              </w:rPr>
              <w:t xml:space="preserve">REMMERS </w:t>
            </w:r>
            <w:r w:rsidRPr="00770C5B">
              <w:rPr>
                <w:rFonts w:ascii="Times New Roman" w:eastAsia="Times New Roman" w:hAnsi="Times New Roman"/>
                <w:i/>
                <w:lang w:eastAsia="ru-RU"/>
              </w:rPr>
              <w:t>для создания уникальных декоративных эффектов. Также будет представлен новый тип наливного покрытия с металлизированным эффектом.</w:t>
            </w:r>
          </w:p>
        </w:tc>
      </w:tr>
      <w:tr w:rsidR="002828E7" w:rsidRPr="00B21BAC" w:rsidTr="00215FFA">
        <w:tc>
          <w:tcPr>
            <w:tcW w:w="1533" w:type="dxa"/>
          </w:tcPr>
          <w:p w:rsidR="002828E7" w:rsidRPr="00B21BAC" w:rsidRDefault="00F87E0E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2828E7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828E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828E7" w:rsidRPr="00D02A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828E7" w:rsidRDefault="002828E7" w:rsidP="00215FFA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815" w:type="dxa"/>
            <w:gridSpan w:val="3"/>
          </w:tcPr>
          <w:p w:rsidR="008E4FD1" w:rsidRPr="00B71115" w:rsidRDefault="002828E7" w:rsidP="008E7016">
            <w:pPr>
              <w:spacing w:line="24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у</w:t>
            </w:r>
            <w:r w:rsidRPr="004E1D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стройству элемента криволинейного потолка</w:t>
            </w:r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(ИООО «</w:t>
            </w:r>
            <w:proofErr w:type="spellStart"/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960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Маркетинг»).</w:t>
            </w:r>
          </w:p>
        </w:tc>
      </w:tr>
      <w:tr w:rsidR="007C03C9" w:rsidRPr="00B21BAC" w:rsidTr="007C03C9">
        <w:tc>
          <w:tcPr>
            <w:tcW w:w="1533" w:type="dxa"/>
          </w:tcPr>
          <w:p w:rsidR="007C03C9" w:rsidRPr="005E2952" w:rsidRDefault="007C03C9" w:rsidP="007C03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10.00-17.00  </w:t>
            </w:r>
          </w:p>
        </w:tc>
        <w:tc>
          <w:tcPr>
            <w:tcW w:w="8815" w:type="dxa"/>
            <w:gridSpan w:val="3"/>
          </w:tcPr>
          <w:p w:rsidR="007C03C9" w:rsidRPr="007C6A32" w:rsidRDefault="007C03C9" w:rsidP="007C03C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особенностям нанесения ручных гипсовых смесей </w:t>
            </w: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(мастер-демонстратор)</w:t>
            </w:r>
            <w:r w:rsidRPr="005E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технико-экономическое обоснование штукатурки гипсовой машинного нанесения </w:t>
            </w:r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роллап</w:t>
            </w:r>
            <w:proofErr w:type="spellEnd"/>
            <w:r w:rsidRPr="005E2952">
              <w:rPr>
                <w:rFonts w:ascii="Times New Roman" w:hAnsi="Times New Roman" w:cs="Times New Roman"/>
                <w:sz w:val="24"/>
                <w:szCs w:val="24"/>
              </w:rPr>
              <w:t>, агрегат, видео)</w:t>
            </w:r>
            <w:r w:rsidR="0023194B" w:rsidRPr="005E2952">
              <w:rPr>
                <w:rFonts w:ascii="Times New Roman" w:hAnsi="Times New Roman" w:cs="Times New Roman"/>
                <w:sz w:val="24"/>
                <w:szCs w:val="24"/>
              </w:rPr>
              <w:t xml:space="preserve"> ОАО «БЕЛГИПС»</w:t>
            </w:r>
          </w:p>
        </w:tc>
      </w:tr>
      <w:tr w:rsidR="005B4608" w:rsidRPr="00DF1D29" w:rsidTr="00215FFA">
        <w:tc>
          <w:tcPr>
            <w:tcW w:w="10348" w:type="dxa"/>
            <w:gridSpan w:val="4"/>
            <w:shd w:val="clear" w:color="auto" w:fill="FBD4B4" w:themeFill="accent6" w:themeFillTint="66"/>
          </w:tcPr>
          <w:p w:rsidR="005B4608" w:rsidRDefault="005B4608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ДЕМОНСТРАЦИОННАЯ ЗОНА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«Сцена»</w:t>
            </w: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B4608" w:rsidRPr="00DF1D29" w:rsidRDefault="005B4608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D2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МАСТЕР-КЛАССЫ, ПРЕЗЕНТАЦИИ</w:t>
            </w:r>
          </w:p>
        </w:tc>
      </w:tr>
      <w:tr w:rsidR="005B4608" w:rsidRPr="004E1DAE" w:rsidTr="00215FFA">
        <w:tc>
          <w:tcPr>
            <w:tcW w:w="10348" w:type="dxa"/>
            <w:gridSpan w:val="4"/>
            <w:shd w:val="clear" w:color="auto" w:fill="FBD4B4" w:themeFill="accent6" w:themeFillTint="66"/>
          </w:tcPr>
          <w:p w:rsidR="005B4608" w:rsidRPr="004E1DAE" w:rsidRDefault="005B4608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 марта</w:t>
            </w:r>
          </w:p>
        </w:tc>
      </w:tr>
      <w:tr w:rsidR="005B4608" w:rsidRPr="00B21BAC" w:rsidTr="00215FFA">
        <w:tc>
          <w:tcPr>
            <w:tcW w:w="1533" w:type="dxa"/>
          </w:tcPr>
          <w:p w:rsidR="005B4608" w:rsidRPr="00E5064D" w:rsidRDefault="005B4608" w:rsidP="006F4E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4D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8815" w:type="dxa"/>
            <w:gridSpan w:val="3"/>
          </w:tcPr>
          <w:p w:rsidR="006F4EFE" w:rsidRDefault="006F4EFE" w:rsidP="006F4EF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«Новые горизонты оконного дизайна. Панорамное остекление - система КВЕ 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Premidoor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76».</w:t>
            </w:r>
          </w:p>
          <w:p w:rsidR="00FF67E1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освещены: </w:t>
            </w:r>
          </w:p>
          <w:p w:rsidR="00FF67E1" w:rsidRPr="00FF67E1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н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овинк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- 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комбинация окон ПВХ + алюминий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истема алюминиевых накладок </w:t>
            </w:r>
            <w:proofErr w:type="spellStart"/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AluClip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E37A3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а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рхитектурные возможности панорамного остекл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ения – система КВЕ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Premidoor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76</w:t>
            </w:r>
            <w:r w:rsidR="004E37A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FF67E1" w:rsidRPr="00FF67E1" w:rsidRDefault="004E37A3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="00FF67E1"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оздание </w:t>
            </w:r>
            <w:proofErr w:type="spellStart"/>
            <w:r w:rsidR="00FF67E1"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без</w:t>
            </w:r>
            <w:r w:rsidR="00FF67E1">
              <w:rPr>
                <w:rFonts w:ascii="Times New Roman" w:hAnsi="Times New Roman" w:cs="Times New Roman"/>
                <w:i/>
                <w:sz w:val="24"/>
                <w:szCs w:val="24"/>
              </w:rPr>
              <w:t>барьерной</w:t>
            </w:r>
            <w:proofErr w:type="spellEnd"/>
            <w:r w:rsid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среды;</w:t>
            </w:r>
          </w:p>
          <w:p w:rsidR="00FF67E1" w:rsidRPr="00FF67E1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собенности применения подъемно-сдвижных конструкций. </w:t>
            </w:r>
          </w:p>
          <w:p w:rsidR="005B4608" w:rsidRPr="004E1DAE" w:rsidRDefault="006F4EFE" w:rsidP="006F4EF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Дядичкина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директор 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ОкнаСервис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"СТ-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Юнион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608" w:rsidRPr="004E1DAE" w:rsidTr="00215FFA">
        <w:trPr>
          <w:trHeight w:val="176"/>
        </w:trPr>
        <w:tc>
          <w:tcPr>
            <w:tcW w:w="10348" w:type="dxa"/>
            <w:gridSpan w:val="4"/>
            <w:shd w:val="clear" w:color="auto" w:fill="FBD4B4" w:themeFill="accent6" w:themeFillTint="66"/>
          </w:tcPr>
          <w:p w:rsidR="005B4608" w:rsidRPr="004E1DAE" w:rsidRDefault="005B4608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D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 марта</w:t>
            </w:r>
          </w:p>
        </w:tc>
      </w:tr>
      <w:tr w:rsidR="005B4608" w:rsidRPr="00B21BAC" w:rsidTr="00215FFA">
        <w:tc>
          <w:tcPr>
            <w:tcW w:w="1533" w:type="dxa"/>
          </w:tcPr>
          <w:p w:rsidR="005B4608" w:rsidRDefault="005B4608" w:rsidP="00215FF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5064D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5064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8815" w:type="dxa"/>
            <w:gridSpan w:val="3"/>
          </w:tcPr>
          <w:p w:rsidR="006F4EFE" w:rsidRDefault="006F4EFE" w:rsidP="006F4EF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«Новые горизонты оконного дизайна. Панорамное остекление - система КВЕ 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Premidoor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76».</w:t>
            </w:r>
          </w:p>
          <w:p w:rsidR="00FF67E1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освещены: </w:t>
            </w:r>
          </w:p>
          <w:p w:rsidR="00FF67E1" w:rsidRPr="00FF67E1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н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овинк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- 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комбинация окон ПВХ + алюминий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истема алюминиевых накладок </w:t>
            </w:r>
            <w:proofErr w:type="spellStart"/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AluClip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E37A3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а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рхитектурные возможности панорамного остекл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ения – система КВЕ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Premidoor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76</w:t>
            </w:r>
            <w:r w:rsidR="004E37A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FF67E1" w:rsidRPr="00FF67E1" w:rsidRDefault="004E37A3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="00FF67E1"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оздание </w:t>
            </w:r>
            <w:proofErr w:type="spellStart"/>
            <w:r w:rsidR="00FF67E1"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>без</w:t>
            </w:r>
            <w:r w:rsidR="00FF67E1">
              <w:rPr>
                <w:rFonts w:ascii="Times New Roman" w:hAnsi="Times New Roman" w:cs="Times New Roman"/>
                <w:i/>
                <w:sz w:val="24"/>
                <w:szCs w:val="24"/>
              </w:rPr>
              <w:t>барьерной</w:t>
            </w:r>
            <w:proofErr w:type="spellEnd"/>
            <w:r w:rsid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среды;</w:t>
            </w:r>
          </w:p>
          <w:p w:rsidR="00FF67E1" w:rsidRPr="00FF67E1" w:rsidRDefault="00FF67E1" w:rsidP="00FF67E1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</w:t>
            </w:r>
            <w:r w:rsidRPr="00FF6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собенности применения подъемно-сдвижных конструкций. </w:t>
            </w:r>
          </w:p>
          <w:p w:rsidR="005B4608" w:rsidRPr="004E1DAE" w:rsidRDefault="006F4EFE" w:rsidP="006F4EF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Дядичкина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директор 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ОкнаСервис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"СТ-</w:t>
            </w:r>
            <w:proofErr w:type="spellStart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Юнион</w:t>
            </w:r>
            <w:proofErr w:type="spellEnd"/>
            <w:r w:rsidRPr="006F4EF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0968" w:rsidRDefault="00C60968" w:rsidP="00DF1D2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598" w:rsidRPr="00CB0598" w:rsidRDefault="00CB0598" w:rsidP="00DF1D29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CB0598">
        <w:rPr>
          <w:rFonts w:ascii="Times New Roman" w:hAnsi="Times New Roman" w:cs="Times New Roman"/>
          <w:color w:val="FF0000"/>
          <w:sz w:val="32"/>
          <w:szCs w:val="32"/>
        </w:rPr>
        <w:lastRenderedPageBreak/>
        <w:t>*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B059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 программе возможны изменения</w:t>
      </w:r>
    </w:p>
    <w:p w:rsidR="00CB0598" w:rsidRPr="00CB0598" w:rsidRDefault="00CB0598" w:rsidP="00DF1D29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059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  Программа дана по состоянию на 15 марта 2019 года</w:t>
      </w:r>
    </w:p>
    <w:sectPr w:rsidR="00CB0598" w:rsidRPr="00CB0598" w:rsidSect="00C6096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ia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73BD"/>
    <w:multiLevelType w:val="hybridMultilevel"/>
    <w:tmpl w:val="CB4E2B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60F6"/>
    <w:multiLevelType w:val="hybridMultilevel"/>
    <w:tmpl w:val="6A0A85E4"/>
    <w:lvl w:ilvl="0" w:tplc="E634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303E0"/>
    <w:multiLevelType w:val="hybridMultilevel"/>
    <w:tmpl w:val="AC26D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0357D"/>
    <w:multiLevelType w:val="hybridMultilevel"/>
    <w:tmpl w:val="75F4B4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546B6"/>
    <w:multiLevelType w:val="hybridMultilevel"/>
    <w:tmpl w:val="87F2B426"/>
    <w:lvl w:ilvl="0" w:tplc="4262000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0222E"/>
    <w:multiLevelType w:val="hybridMultilevel"/>
    <w:tmpl w:val="03F899E4"/>
    <w:lvl w:ilvl="0" w:tplc="E244CA0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B3B70"/>
    <w:multiLevelType w:val="hybridMultilevel"/>
    <w:tmpl w:val="F83E2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7450F"/>
    <w:multiLevelType w:val="hybridMultilevel"/>
    <w:tmpl w:val="38A6C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F43E6"/>
    <w:multiLevelType w:val="hybridMultilevel"/>
    <w:tmpl w:val="2C0410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CF"/>
    <w:rsid w:val="00052120"/>
    <w:rsid w:val="000766EE"/>
    <w:rsid w:val="0008114C"/>
    <w:rsid w:val="00091000"/>
    <w:rsid w:val="00094EB8"/>
    <w:rsid w:val="000B7F9D"/>
    <w:rsid w:val="000C61B5"/>
    <w:rsid w:val="000D5C9C"/>
    <w:rsid w:val="000E21C0"/>
    <w:rsid w:val="000E3AB9"/>
    <w:rsid w:val="000F646A"/>
    <w:rsid w:val="00132F93"/>
    <w:rsid w:val="00137394"/>
    <w:rsid w:val="00140F9F"/>
    <w:rsid w:val="00145B25"/>
    <w:rsid w:val="00146FF7"/>
    <w:rsid w:val="00152839"/>
    <w:rsid w:val="00160892"/>
    <w:rsid w:val="001739FB"/>
    <w:rsid w:val="00191A5A"/>
    <w:rsid w:val="001A202D"/>
    <w:rsid w:val="001A30E9"/>
    <w:rsid w:val="001B02AF"/>
    <w:rsid w:val="001B0CF2"/>
    <w:rsid w:val="001B5240"/>
    <w:rsid w:val="001B7850"/>
    <w:rsid w:val="001C3D82"/>
    <w:rsid w:val="001C73EA"/>
    <w:rsid w:val="00215FFA"/>
    <w:rsid w:val="00217F8B"/>
    <w:rsid w:val="0023194B"/>
    <w:rsid w:val="002454BC"/>
    <w:rsid w:val="0024609D"/>
    <w:rsid w:val="00254546"/>
    <w:rsid w:val="002608E2"/>
    <w:rsid w:val="00270DC2"/>
    <w:rsid w:val="002828E7"/>
    <w:rsid w:val="002931F8"/>
    <w:rsid w:val="002A17E3"/>
    <w:rsid w:val="002D1E9F"/>
    <w:rsid w:val="002E2225"/>
    <w:rsid w:val="002E52F2"/>
    <w:rsid w:val="003127B0"/>
    <w:rsid w:val="0032505B"/>
    <w:rsid w:val="003445D0"/>
    <w:rsid w:val="00361E3D"/>
    <w:rsid w:val="0037018A"/>
    <w:rsid w:val="00396A63"/>
    <w:rsid w:val="003A35E3"/>
    <w:rsid w:val="003A442C"/>
    <w:rsid w:val="003B184A"/>
    <w:rsid w:val="003B22F6"/>
    <w:rsid w:val="003C7EFA"/>
    <w:rsid w:val="003E2B4C"/>
    <w:rsid w:val="003E4120"/>
    <w:rsid w:val="003F698A"/>
    <w:rsid w:val="003F70D9"/>
    <w:rsid w:val="0040046E"/>
    <w:rsid w:val="00404694"/>
    <w:rsid w:val="0041420C"/>
    <w:rsid w:val="004430FA"/>
    <w:rsid w:val="004804ED"/>
    <w:rsid w:val="004B220F"/>
    <w:rsid w:val="004B2601"/>
    <w:rsid w:val="004C498C"/>
    <w:rsid w:val="004D55E1"/>
    <w:rsid w:val="004E04B6"/>
    <w:rsid w:val="004E37A3"/>
    <w:rsid w:val="004F3121"/>
    <w:rsid w:val="004F5960"/>
    <w:rsid w:val="005008CB"/>
    <w:rsid w:val="0050651F"/>
    <w:rsid w:val="0051651A"/>
    <w:rsid w:val="00537EB4"/>
    <w:rsid w:val="0054212C"/>
    <w:rsid w:val="005441CD"/>
    <w:rsid w:val="00552BCA"/>
    <w:rsid w:val="00563FB9"/>
    <w:rsid w:val="00566C72"/>
    <w:rsid w:val="00567230"/>
    <w:rsid w:val="005726CE"/>
    <w:rsid w:val="00591D12"/>
    <w:rsid w:val="005A60AE"/>
    <w:rsid w:val="005B0C39"/>
    <w:rsid w:val="005B4608"/>
    <w:rsid w:val="005E2952"/>
    <w:rsid w:val="005F55B9"/>
    <w:rsid w:val="00602D62"/>
    <w:rsid w:val="00605368"/>
    <w:rsid w:val="006128F1"/>
    <w:rsid w:val="00623840"/>
    <w:rsid w:val="0063496D"/>
    <w:rsid w:val="006367B9"/>
    <w:rsid w:val="00637FF9"/>
    <w:rsid w:val="00646F65"/>
    <w:rsid w:val="00661284"/>
    <w:rsid w:val="00671389"/>
    <w:rsid w:val="00677A43"/>
    <w:rsid w:val="00681CB1"/>
    <w:rsid w:val="0069239E"/>
    <w:rsid w:val="00696826"/>
    <w:rsid w:val="006B43AD"/>
    <w:rsid w:val="006D4AC9"/>
    <w:rsid w:val="006D6DCF"/>
    <w:rsid w:val="006E3A21"/>
    <w:rsid w:val="006F4EFE"/>
    <w:rsid w:val="00701C60"/>
    <w:rsid w:val="0070230A"/>
    <w:rsid w:val="0070355F"/>
    <w:rsid w:val="00731B16"/>
    <w:rsid w:val="007335A3"/>
    <w:rsid w:val="007401FF"/>
    <w:rsid w:val="007448BB"/>
    <w:rsid w:val="00756680"/>
    <w:rsid w:val="00756BE2"/>
    <w:rsid w:val="00770C5B"/>
    <w:rsid w:val="00772971"/>
    <w:rsid w:val="0079191C"/>
    <w:rsid w:val="00796360"/>
    <w:rsid w:val="007C03C9"/>
    <w:rsid w:val="007C4E59"/>
    <w:rsid w:val="007E78A4"/>
    <w:rsid w:val="007F5D7C"/>
    <w:rsid w:val="00813988"/>
    <w:rsid w:val="00822CC7"/>
    <w:rsid w:val="0082752B"/>
    <w:rsid w:val="008347F1"/>
    <w:rsid w:val="00866BD8"/>
    <w:rsid w:val="00880D89"/>
    <w:rsid w:val="008911FB"/>
    <w:rsid w:val="008A4ED0"/>
    <w:rsid w:val="008A5141"/>
    <w:rsid w:val="008A7FA4"/>
    <w:rsid w:val="008B18CA"/>
    <w:rsid w:val="008D3CC4"/>
    <w:rsid w:val="008E4FD1"/>
    <w:rsid w:val="008E7016"/>
    <w:rsid w:val="008F11F8"/>
    <w:rsid w:val="008F38E8"/>
    <w:rsid w:val="008F48D0"/>
    <w:rsid w:val="008F5EB8"/>
    <w:rsid w:val="00903266"/>
    <w:rsid w:val="00906DA8"/>
    <w:rsid w:val="00913098"/>
    <w:rsid w:val="00915436"/>
    <w:rsid w:val="009200D2"/>
    <w:rsid w:val="00930D1C"/>
    <w:rsid w:val="00954A42"/>
    <w:rsid w:val="009558B5"/>
    <w:rsid w:val="00960B9E"/>
    <w:rsid w:val="0098276A"/>
    <w:rsid w:val="0098284F"/>
    <w:rsid w:val="00985A18"/>
    <w:rsid w:val="00A10CFE"/>
    <w:rsid w:val="00A164E2"/>
    <w:rsid w:val="00A23635"/>
    <w:rsid w:val="00A33831"/>
    <w:rsid w:val="00A47C04"/>
    <w:rsid w:val="00A47F0C"/>
    <w:rsid w:val="00A5601C"/>
    <w:rsid w:val="00A60D6E"/>
    <w:rsid w:val="00A84288"/>
    <w:rsid w:val="00AA03E0"/>
    <w:rsid w:val="00AC10F0"/>
    <w:rsid w:val="00AC2578"/>
    <w:rsid w:val="00AE27DD"/>
    <w:rsid w:val="00AF4D40"/>
    <w:rsid w:val="00B13695"/>
    <w:rsid w:val="00B14D2E"/>
    <w:rsid w:val="00B165BA"/>
    <w:rsid w:val="00B16D5F"/>
    <w:rsid w:val="00B21BAC"/>
    <w:rsid w:val="00B25A58"/>
    <w:rsid w:val="00B63BC6"/>
    <w:rsid w:val="00B71115"/>
    <w:rsid w:val="00B7154A"/>
    <w:rsid w:val="00B83F0A"/>
    <w:rsid w:val="00B92E6D"/>
    <w:rsid w:val="00B94251"/>
    <w:rsid w:val="00BA5778"/>
    <w:rsid w:val="00BB1082"/>
    <w:rsid w:val="00BC3C89"/>
    <w:rsid w:val="00BE56C9"/>
    <w:rsid w:val="00BE7111"/>
    <w:rsid w:val="00BF1368"/>
    <w:rsid w:val="00BF3C37"/>
    <w:rsid w:val="00C11BFF"/>
    <w:rsid w:val="00C251E3"/>
    <w:rsid w:val="00C36757"/>
    <w:rsid w:val="00C52C49"/>
    <w:rsid w:val="00C55D24"/>
    <w:rsid w:val="00C60968"/>
    <w:rsid w:val="00C662C7"/>
    <w:rsid w:val="00C76FFC"/>
    <w:rsid w:val="00C80288"/>
    <w:rsid w:val="00C85CE5"/>
    <w:rsid w:val="00C94D6F"/>
    <w:rsid w:val="00CB0598"/>
    <w:rsid w:val="00CC1D82"/>
    <w:rsid w:val="00CC51A2"/>
    <w:rsid w:val="00CE5065"/>
    <w:rsid w:val="00D02A71"/>
    <w:rsid w:val="00D07A93"/>
    <w:rsid w:val="00D13D1F"/>
    <w:rsid w:val="00D225B3"/>
    <w:rsid w:val="00D3314B"/>
    <w:rsid w:val="00D55446"/>
    <w:rsid w:val="00D8649A"/>
    <w:rsid w:val="00DA273A"/>
    <w:rsid w:val="00DA556A"/>
    <w:rsid w:val="00DA5F22"/>
    <w:rsid w:val="00DB1B93"/>
    <w:rsid w:val="00DB4537"/>
    <w:rsid w:val="00DB543C"/>
    <w:rsid w:val="00DB6CF0"/>
    <w:rsid w:val="00DC3D7B"/>
    <w:rsid w:val="00DD1D5C"/>
    <w:rsid w:val="00DE14C4"/>
    <w:rsid w:val="00DF1D29"/>
    <w:rsid w:val="00E04833"/>
    <w:rsid w:val="00E1499D"/>
    <w:rsid w:val="00E25A28"/>
    <w:rsid w:val="00E30A9D"/>
    <w:rsid w:val="00E31BB6"/>
    <w:rsid w:val="00E3708A"/>
    <w:rsid w:val="00E43195"/>
    <w:rsid w:val="00E4622B"/>
    <w:rsid w:val="00E801B2"/>
    <w:rsid w:val="00E815D3"/>
    <w:rsid w:val="00E87ABE"/>
    <w:rsid w:val="00EE0C0C"/>
    <w:rsid w:val="00F012E5"/>
    <w:rsid w:val="00F03AF3"/>
    <w:rsid w:val="00F2794B"/>
    <w:rsid w:val="00F41FE8"/>
    <w:rsid w:val="00F60BA4"/>
    <w:rsid w:val="00F748C9"/>
    <w:rsid w:val="00F749C4"/>
    <w:rsid w:val="00F84CEC"/>
    <w:rsid w:val="00F8563D"/>
    <w:rsid w:val="00F87E0E"/>
    <w:rsid w:val="00FA4D43"/>
    <w:rsid w:val="00FB4830"/>
    <w:rsid w:val="00FB4BE5"/>
    <w:rsid w:val="00FD393C"/>
    <w:rsid w:val="00FE288A"/>
    <w:rsid w:val="00FE2966"/>
    <w:rsid w:val="00FE7ACE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DEE64-0719-4519-8891-71E233FE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E2B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B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49C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239E"/>
    <w:rPr>
      <w:color w:val="0000FF" w:themeColor="hyperlink"/>
      <w:u w:val="single"/>
    </w:rPr>
  </w:style>
  <w:style w:type="character" w:customStyle="1" w:styleId="5yl5">
    <w:name w:val="_5yl5"/>
    <w:basedOn w:val="a0"/>
    <w:rsid w:val="008B18CA"/>
  </w:style>
  <w:style w:type="character" w:customStyle="1" w:styleId="wmi-callto">
    <w:name w:val="wmi-callto"/>
    <w:basedOn w:val="a0"/>
    <w:rsid w:val="00DA5F22"/>
  </w:style>
  <w:style w:type="paragraph" w:styleId="a9">
    <w:name w:val="Normal (Web)"/>
    <w:basedOn w:val="a"/>
    <w:uiPriority w:val="99"/>
    <w:unhideWhenUsed/>
    <w:rsid w:val="00E8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92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5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9E46-4363-47ED-A2EC-786BF2D3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Teta</cp:lastModifiedBy>
  <cp:revision>2</cp:revision>
  <cp:lastPrinted>2019-03-06T13:36:00Z</cp:lastPrinted>
  <dcterms:created xsi:type="dcterms:W3CDTF">2019-03-25T12:20:00Z</dcterms:created>
  <dcterms:modified xsi:type="dcterms:W3CDTF">2019-03-25T12:20:00Z</dcterms:modified>
</cp:coreProperties>
</file>