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12724" w:type="dxa"/>
        <w:tblLook w:val="04A0" w:firstRow="1" w:lastRow="0" w:firstColumn="1" w:lastColumn="0" w:noHBand="0" w:noVBand="1"/>
      </w:tblPr>
      <w:tblGrid>
        <w:gridCol w:w="454"/>
        <w:gridCol w:w="788"/>
        <w:gridCol w:w="4086"/>
        <w:gridCol w:w="5553"/>
        <w:gridCol w:w="1843"/>
      </w:tblGrid>
      <w:tr w:rsidR="00B96CEA" w:rsidRPr="00F019E2" w:rsidTr="00E22E5F">
        <w:trPr>
          <w:trHeight w:val="577"/>
        </w:trPr>
        <w:tc>
          <w:tcPr>
            <w:tcW w:w="10881" w:type="dxa"/>
            <w:gridSpan w:val="4"/>
            <w:tcBorders>
              <w:top w:val="nil"/>
              <w:left w:val="nil"/>
              <w:right w:val="nil"/>
            </w:tcBorders>
          </w:tcPr>
          <w:p w:rsidR="00B96CEA" w:rsidRPr="00F019E2" w:rsidRDefault="00B96CEA" w:rsidP="00BA46DE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019E2">
              <w:rPr>
                <w:rFonts w:ascii="Times New Roman" w:hAnsi="Times New Roman" w:cs="Times New Roman"/>
                <w:b/>
              </w:rPr>
              <w:t xml:space="preserve">Кураторы групп </w:t>
            </w:r>
            <w:r w:rsidR="00137FC8" w:rsidRPr="00F019E2">
              <w:rPr>
                <w:rFonts w:ascii="Times New Roman" w:hAnsi="Times New Roman" w:cs="Times New Roman"/>
                <w:b/>
              </w:rPr>
              <w:t xml:space="preserve">ф-та </w:t>
            </w:r>
            <w:proofErr w:type="gramStart"/>
            <w:r w:rsidR="00137FC8" w:rsidRPr="00F019E2">
              <w:rPr>
                <w:rFonts w:ascii="Times New Roman" w:hAnsi="Times New Roman" w:cs="Times New Roman"/>
                <w:b/>
              </w:rPr>
              <w:t>ТОВ</w:t>
            </w:r>
            <w:proofErr w:type="gramEnd"/>
            <w:r w:rsidR="00137FC8" w:rsidRPr="00F019E2">
              <w:rPr>
                <w:rFonts w:ascii="Times New Roman" w:hAnsi="Times New Roman" w:cs="Times New Roman"/>
                <w:b/>
              </w:rPr>
              <w:t xml:space="preserve"> </w:t>
            </w:r>
            <w:r w:rsidRPr="00F019E2">
              <w:rPr>
                <w:rFonts w:ascii="Times New Roman" w:hAnsi="Times New Roman" w:cs="Times New Roman"/>
                <w:b/>
              </w:rPr>
              <w:t>(201</w:t>
            </w:r>
            <w:r w:rsidR="004E5A6E">
              <w:rPr>
                <w:rFonts w:ascii="Times New Roman" w:hAnsi="Times New Roman" w:cs="Times New Roman"/>
                <w:b/>
              </w:rPr>
              <w:t>9</w:t>
            </w:r>
            <w:r w:rsidRPr="00F019E2">
              <w:rPr>
                <w:rFonts w:ascii="Times New Roman" w:hAnsi="Times New Roman" w:cs="Times New Roman"/>
                <w:b/>
              </w:rPr>
              <w:t>-20</w:t>
            </w:r>
            <w:r w:rsidR="004E5A6E">
              <w:rPr>
                <w:rFonts w:ascii="Times New Roman" w:hAnsi="Times New Roman" w:cs="Times New Roman"/>
                <w:b/>
              </w:rPr>
              <w:t>20</w:t>
            </w:r>
            <w:r w:rsidRPr="00F019E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19E2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F019E2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B96CEA" w:rsidRPr="00F019E2" w:rsidRDefault="00B96CEA" w:rsidP="00BA46DE">
            <w:pPr>
              <w:spacing w:line="21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spacing w:line="216" w:lineRule="auto"/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b/>
                <w:sz w:val="20"/>
                <w:szCs w:val="20"/>
              </w:rPr>
              <w:t>К.-гр.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ФИО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b/>
                <w:sz w:val="20"/>
                <w:szCs w:val="20"/>
              </w:rPr>
              <w:t>Кафедра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1-1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реп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Петрушеня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Фёдорович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Полимерных композиционных материалов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Ст. преп. Кротова Ольга Александровна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Полимерных композиционных материалов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Ст. преп. Киселёв Сергей Владимирович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Безопасности жизнедеятельности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Доц. Мартинкевич Александр Александрович</w:t>
            </w:r>
            <w:bookmarkStart w:id="0" w:name="_GoBack"/>
            <w:bookmarkEnd w:id="0"/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Полимерных композиционных материалов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Доц. Шпак Сергей Иванович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Химической переработки древесины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Ст. преп.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Гордейко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Физической, коллоидной и аналитической химии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Ст. преп. Азовская Наталья Олеговна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Безопасности жизнедеятельности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Маркевич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Раиса Михайловна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Биотехнологии 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Доц. Романова Анна Михайловна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Межкультурных коммуникаций и технического перевода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реп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 Кривоносова Елена Валерьевна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Межкультурных коммуникаций и технического перевода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Ламоткин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Физико-химических методов сертификации продукции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Доц. Волобуев Влас Сергеевич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Физико-химических методов сертификации продукции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2-1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реп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 Любимов Александр Геннадьевич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Полимерных композиционных материалов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2-2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Асс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Лешкевич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Полимерных композиционных материалов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Асс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 Прищепенко Дмитрий Викторович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Нефтегазопереработки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и нефтехимии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Ст. преп.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Балакир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Михаил Викторович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Безопасности жизнедеятельности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2-5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Асс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Николайчик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Химической переработки древесины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2-6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Антоневич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Инесса Петровна</w:t>
            </w:r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F33DAA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F33DAA" w:rsidRPr="003812C0" w:rsidRDefault="00F33DAA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2-7</w:t>
            </w:r>
          </w:p>
        </w:tc>
        <w:tc>
          <w:tcPr>
            <w:tcW w:w="4086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Толкач Ольга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5553" w:type="dxa"/>
          </w:tcPr>
          <w:p w:rsidR="00F33DAA" w:rsidRPr="003812C0" w:rsidRDefault="00F33DAA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5D6955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5D6955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2-8</w:t>
            </w:r>
          </w:p>
        </w:tc>
        <w:tc>
          <w:tcPr>
            <w:tcW w:w="4086" w:type="dxa"/>
            <w:vAlign w:val="center"/>
          </w:tcPr>
          <w:p w:rsidR="005D6955" w:rsidRPr="003812C0" w:rsidRDefault="005D6955" w:rsidP="005D6955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преп.  </w:t>
            </w: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Ленартович Лилия Алексеевна</w:t>
            </w:r>
          </w:p>
        </w:tc>
        <w:tc>
          <w:tcPr>
            <w:tcW w:w="5553" w:type="dxa"/>
          </w:tcPr>
          <w:p w:rsidR="005D6955" w:rsidRPr="003812C0" w:rsidRDefault="005D6955" w:rsidP="005D6955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Полимерных композиционных материалов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2-9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Асс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. Юхно Елена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Казимировна</w:t>
            </w:r>
            <w:proofErr w:type="spellEnd"/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Физической, коллоидной и аналитической химии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2-10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Домненкова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Алеся Владимировна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Безопасности жизнедеятельности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Доц. Заяц Наталья Ивановна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Физико-химических методов сертификации продукции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2-12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Доц.  Никитенко Анастасия Николаевна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Физико-химических методов сертификации продукции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3-1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Доц. Касперович Ольга Михайловна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Полимерных композиционных материалов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3-2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реп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Усс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Полимерных композиционных материалов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3-3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реп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 Шрубок Александра Олеговна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Нефтегазопереработки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и нефтехимии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3-4,4а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реп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Глоба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Ивановна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Полимерных композиционных материалов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Доц. Шевчук Михаил Олегович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3-6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Хмызов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Игорь Анатольевич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Химической переработки древесины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3-7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Доц. Соколовский Александр Евгеньевич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Физической, коллоидной и аналитической химии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3-8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Гребенчикова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Биотехнологии 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Тананайко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Биотехнологии 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3-10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реп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 Нестерова Светлана Владимировна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3-10а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Игнатовец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Ольга Степановна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Биотехнологии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3-11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Дубоделова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Физико-химических методов сертификации продукции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3-12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реп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Горжанов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Вадим Валерьевич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Физико-химических методов сертификации продукции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Асс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Андрюхова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Химической переработки древесины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Ст. преп.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Шимкевич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Биотехнологии 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4-9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Ахрамович</w:t>
            </w:r>
            <w:proofErr w:type="spell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Биотехнологии </w:t>
            </w:r>
          </w:p>
        </w:tc>
      </w:tr>
      <w:tr w:rsidR="005D6955" w:rsidRPr="003812C0" w:rsidTr="00E22E5F">
        <w:trPr>
          <w:gridAfter w:val="1"/>
          <w:wAfter w:w="1843" w:type="dxa"/>
          <w:trHeight w:val="20"/>
        </w:trPr>
        <w:tc>
          <w:tcPr>
            <w:tcW w:w="454" w:type="dxa"/>
          </w:tcPr>
          <w:p w:rsidR="005D6955" w:rsidRPr="003812C0" w:rsidRDefault="005D6955" w:rsidP="00F33DAA">
            <w:pPr>
              <w:pStyle w:val="a4"/>
              <w:numPr>
                <w:ilvl w:val="0"/>
                <w:numId w:val="1"/>
              </w:numPr>
              <w:spacing w:line="216" w:lineRule="auto"/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4-10</w:t>
            </w:r>
          </w:p>
        </w:tc>
        <w:tc>
          <w:tcPr>
            <w:tcW w:w="4086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Асс</w:t>
            </w:r>
            <w:proofErr w:type="gramEnd"/>
            <w:r w:rsidRPr="003812C0">
              <w:rPr>
                <w:rFonts w:ascii="Times New Roman" w:hAnsi="Times New Roman" w:cs="Times New Roman"/>
                <w:sz w:val="20"/>
                <w:szCs w:val="20"/>
              </w:rPr>
              <w:t>. Чернявская Екатерина Фёдоровна</w:t>
            </w:r>
          </w:p>
        </w:tc>
        <w:tc>
          <w:tcPr>
            <w:tcW w:w="5553" w:type="dxa"/>
          </w:tcPr>
          <w:p w:rsidR="005D6955" w:rsidRPr="003812C0" w:rsidRDefault="005D6955" w:rsidP="00F33DAA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2C0">
              <w:rPr>
                <w:rFonts w:ascii="Times New Roman" w:hAnsi="Times New Roman" w:cs="Times New Roman"/>
                <w:sz w:val="20"/>
                <w:szCs w:val="20"/>
              </w:rPr>
              <w:t xml:space="preserve">Биотехнологии </w:t>
            </w:r>
          </w:p>
        </w:tc>
      </w:tr>
    </w:tbl>
    <w:p w:rsidR="00CA2280" w:rsidRPr="003812C0" w:rsidRDefault="00BA46DE" w:rsidP="003F24DF">
      <w:pPr>
        <w:rPr>
          <w:rFonts w:ascii="Times New Roman" w:hAnsi="Times New Roman" w:cs="Times New Roman"/>
          <w:sz w:val="20"/>
          <w:szCs w:val="20"/>
        </w:rPr>
      </w:pPr>
      <w:r w:rsidRPr="003812C0">
        <w:rPr>
          <w:rFonts w:ascii="Times New Roman" w:hAnsi="Times New Roman" w:cs="Times New Roman"/>
          <w:sz w:val="20"/>
          <w:szCs w:val="20"/>
        </w:rPr>
        <w:br w:type="textWrapping" w:clear="all"/>
      </w:r>
    </w:p>
    <w:sectPr w:rsidR="00CA2280" w:rsidRPr="003812C0" w:rsidSect="002D0E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203D"/>
    <w:multiLevelType w:val="hybridMultilevel"/>
    <w:tmpl w:val="FE080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67"/>
    <w:rsid w:val="00012D8E"/>
    <w:rsid w:val="00017001"/>
    <w:rsid w:val="000314CF"/>
    <w:rsid w:val="00053231"/>
    <w:rsid w:val="000616F8"/>
    <w:rsid w:val="00082773"/>
    <w:rsid w:val="000C0535"/>
    <w:rsid w:val="000C76EC"/>
    <w:rsid w:val="00100685"/>
    <w:rsid w:val="001063A8"/>
    <w:rsid w:val="00137FC8"/>
    <w:rsid w:val="00153FE8"/>
    <w:rsid w:val="00154234"/>
    <w:rsid w:val="00157CBD"/>
    <w:rsid w:val="0016258A"/>
    <w:rsid w:val="00186D4F"/>
    <w:rsid w:val="0020582A"/>
    <w:rsid w:val="002064D3"/>
    <w:rsid w:val="00281EF8"/>
    <w:rsid w:val="002971E1"/>
    <w:rsid w:val="002C7201"/>
    <w:rsid w:val="002D0ED7"/>
    <w:rsid w:val="002D43A1"/>
    <w:rsid w:val="002E05E6"/>
    <w:rsid w:val="002E08C4"/>
    <w:rsid w:val="003243C7"/>
    <w:rsid w:val="003672ED"/>
    <w:rsid w:val="003812C0"/>
    <w:rsid w:val="00391F1A"/>
    <w:rsid w:val="003A6EC6"/>
    <w:rsid w:val="003B0534"/>
    <w:rsid w:val="003D24AA"/>
    <w:rsid w:val="003F24DF"/>
    <w:rsid w:val="00475290"/>
    <w:rsid w:val="004835B6"/>
    <w:rsid w:val="00485DBA"/>
    <w:rsid w:val="004C68EC"/>
    <w:rsid w:val="004D121A"/>
    <w:rsid w:val="004D1FAC"/>
    <w:rsid w:val="004E5A6E"/>
    <w:rsid w:val="004F2785"/>
    <w:rsid w:val="004F28BD"/>
    <w:rsid w:val="005172EF"/>
    <w:rsid w:val="00524E84"/>
    <w:rsid w:val="00580D63"/>
    <w:rsid w:val="005909CF"/>
    <w:rsid w:val="005B0E69"/>
    <w:rsid w:val="005C2031"/>
    <w:rsid w:val="005C7349"/>
    <w:rsid w:val="005D6955"/>
    <w:rsid w:val="00657AB1"/>
    <w:rsid w:val="00660745"/>
    <w:rsid w:val="00671BC2"/>
    <w:rsid w:val="00683964"/>
    <w:rsid w:val="006D243C"/>
    <w:rsid w:val="006F0452"/>
    <w:rsid w:val="00711D11"/>
    <w:rsid w:val="00741FED"/>
    <w:rsid w:val="00743486"/>
    <w:rsid w:val="00752767"/>
    <w:rsid w:val="007656AF"/>
    <w:rsid w:val="00783E4F"/>
    <w:rsid w:val="007A63B5"/>
    <w:rsid w:val="007D5C85"/>
    <w:rsid w:val="007E219F"/>
    <w:rsid w:val="007F7E33"/>
    <w:rsid w:val="00807CD7"/>
    <w:rsid w:val="00810A51"/>
    <w:rsid w:val="00835C99"/>
    <w:rsid w:val="008537C0"/>
    <w:rsid w:val="00870332"/>
    <w:rsid w:val="00880E83"/>
    <w:rsid w:val="008879EA"/>
    <w:rsid w:val="008B2B7E"/>
    <w:rsid w:val="008C04F2"/>
    <w:rsid w:val="00915F71"/>
    <w:rsid w:val="009430BF"/>
    <w:rsid w:val="00944930"/>
    <w:rsid w:val="00985F02"/>
    <w:rsid w:val="00991C5E"/>
    <w:rsid w:val="00993C13"/>
    <w:rsid w:val="009A4878"/>
    <w:rsid w:val="00AC01B7"/>
    <w:rsid w:val="00AF6882"/>
    <w:rsid w:val="00B01F56"/>
    <w:rsid w:val="00B04D07"/>
    <w:rsid w:val="00B253D9"/>
    <w:rsid w:val="00B67416"/>
    <w:rsid w:val="00B96CEA"/>
    <w:rsid w:val="00BA46DE"/>
    <w:rsid w:val="00BB0467"/>
    <w:rsid w:val="00BE04C6"/>
    <w:rsid w:val="00C130D8"/>
    <w:rsid w:val="00C20C11"/>
    <w:rsid w:val="00C345FF"/>
    <w:rsid w:val="00C41CB7"/>
    <w:rsid w:val="00C84A94"/>
    <w:rsid w:val="00CA1946"/>
    <w:rsid w:val="00CA2280"/>
    <w:rsid w:val="00CC02E5"/>
    <w:rsid w:val="00D13F8C"/>
    <w:rsid w:val="00D374E5"/>
    <w:rsid w:val="00D666FC"/>
    <w:rsid w:val="00D900B8"/>
    <w:rsid w:val="00DC215C"/>
    <w:rsid w:val="00DC5076"/>
    <w:rsid w:val="00DC6DB0"/>
    <w:rsid w:val="00DD160B"/>
    <w:rsid w:val="00DE6CA4"/>
    <w:rsid w:val="00E1456D"/>
    <w:rsid w:val="00E22E5F"/>
    <w:rsid w:val="00E308FE"/>
    <w:rsid w:val="00E4600E"/>
    <w:rsid w:val="00E5595A"/>
    <w:rsid w:val="00E70B80"/>
    <w:rsid w:val="00EA5ADA"/>
    <w:rsid w:val="00F01901"/>
    <w:rsid w:val="00F019E2"/>
    <w:rsid w:val="00F05270"/>
    <w:rsid w:val="00F0718A"/>
    <w:rsid w:val="00F33DAA"/>
    <w:rsid w:val="00F44A1A"/>
    <w:rsid w:val="00F46EC3"/>
    <w:rsid w:val="00F82459"/>
    <w:rsid w:val="00F8572D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42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42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cp:lastPrinted>2019-09-04T11:01:00Z</cp:lastPrinted>
  <dcterms:created xsi:type="dcterms:W3CDTF">2019-09-05T05:30:00Z</dcterms:created>
  <dcterms:modified xsi:type="dcterms:W3CDTF">2019-09-10T08:35:00Z</dcterms:modified>
</cp:coreProperties>
</file>