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bookmarkStart w:id="0" w:name="_GoBack"/>
            <w:bookmarkEnd w:id="0"/>
            <w:r w:rsidRPr="00EF799B">
              <w:rPr>
                <w:sz w:val="28"/>
              </w:rPr>
              <w:t xml:space="preserve">Председатель  профкома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студентов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___________ К.С. Розум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«___»__________20___г.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       «Утверждаю»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Ректор БГТУ, профессор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_________И.М Жарский</w:t>
            </w:r>
          </w:p>
        </w:tc>
      </w:tr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Председатель  профкома 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сотрудников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 И.В. Толкач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 _________ 20___ 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«___»_________ 20___ г.</w:t>
            </w:r>
          </w:p>
        </w:tc>
      </w:tr>
    </w:tbl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pStyle w:val="1"/>
        <w:spacing w:after="0"/>
        <w:jc w:val="center"/>
        <w:rPr>
          <w:rFonts w:ascii="Times New Roman" w:hAnsi="Times New Roman"/>
          <w:b w:val="0"/>
          <w:sz w:val="36"/>
          <w:szCs w:val="36"/>
        </w:rPr>
      </w:pPr>
      <w:r w:rsidRPr="00EF799B">
        <w:rPr>
          <w:rFonts w:ascii="Times New Roman" w:hAnsi="Times New Roman"/>
          <w:b w:val="0"/>
          <w:sz w:val="36"/>
          <w:szCs w:val="36"/>
        </w:rPr>
        <w:t>ПРАВИЛА</w:t>
      </w:r>
    </w:p>
    <w:p w:rsidR="000526B0" w:rsidRPr="00EF799B" w:rsidRDefault="000526B0" w:rsidP="000526B0">
      <w:pPr>
        <w:jc w:val="center"/>
        <w:rPr>
          <w:sz w:val="36"/>
          <w:szCs w:val="36"/>
        </w:rPr>
      </w:pPr>
      <w:r w:rsidRPr="00EF799B">
        <w:rPr>
          <w:sz w:val="36"/>
          <w:szCs w:val="36"/>
        </w:rPr>
        <w:t>внутреннего распорядка в общежитиях БГТУ</w:t>
      </w:r>
    </w:p>
    <w:p w:rsidR="000526B0" w:rsidRPr="00EF799B" w:rsidRDefault="000526B0" w:rsidP="000526B0">
      <w:pPr>
        <w:jc w:val="center"/>
        <w:rPr>
          <w:sz w:val="32"/>
          <w:szCs w:val="32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Ι.  ОБЩИЕ  ПОЛОЖЕНИЯ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1. Правила внутреннего распорядка в студенческих общежитиях</w:t>
      </w:r>
      <w:r>
        <w:rPr>
          <w:sz w:val="28"/>
        </w:rPr>
        <w:t xml:space="preserve"> (далее - Правила)</w:t>
      </w:r>
      <w:r w:rsidRPr="00EF799B">
        <w:rPr>
          <w:sz w:val="28"/>
        </w:rPr>
        <w:t xml:space="preserve"> </w:t>
      </w:r>
      <w:r>
        <w:rPr>
          <w:sz w:val="28"/>
        </w:rPr>
        <w:t>учреждения образования «</w:t>
      </w:r>
      <w:r w:rsidRPr="00EF799B">
        <w:rPr>
          <w:sz w:val="28"/>
        </w:rPr>
        <w:t>Белорусск</w:t>
      </w:r>
      <w:r>
        <w:rPr>
          <w:sz w:val="28"/>
        </w:rPr>
        <w:t>ий</w:t>
      </w:r>
      <w:r w:rsidRPr="00EF799B">
        <w:rPr>
          <w:sz w:val="28"/>
        </w:rPr>
        <w:t xml:space="preserve"> государственн</w:t>
      </w:r>
      <w:r>
        <w:rPr>
          <w:sz w:val="28"/>
        </w:rPr>
        <w:t>ый</w:t>
      </w:r>
      <w:r w:rsidRPr="00EF799B">
        <w:rPr>
          <w:sz w:val="28"/>
        </w:rPr>
        <w:t xml:space="preserve"> технологическ</w:t>
      </w:r>
      <w:r>
        <w:rPr>
          <w:sz w:val="28"/>
        </w:rPr>
        <w:t>ий</w:t>
      </w:r>
      <w:r w:rsidRPr="00EF799B">
        <w:rPr>
          <w:sz w:val="28"/>
        </w:rPr>
        <w:t xml:space="preserve"> университет</w:t>
      </w:r>
      <w:r>
        <w:rPr>
          <w:sz w:val="28"/>
        </w:rPr>
        <w:t>»</w:t>
      </w:r>
      <w:r w:rsidRPr="00EF799B">
        <w:rPr>
          <w:sz w:val="28"/>
        </w:rPr>
        <w:t xml:space="preserve"> (далее – </w:t>
      </w:r>
      <w:r>
        <w:rPr>
          <w:sz w:val="28"/>
        </w:rPr>
        <w:t>БГТУ</w:t>
      </w:r>
      <w:r w:rsidRPr="00EF799B">
        <w:rPr>
          <w:sz w:val="28"/>
        </w:rPr>
        <w:t xml:space="preserve">) устанавливают порядок пользования общежитиями БГТУ и их содержания, пропускной режим, права и обязанности, проживающих в общежитии, порядок поощрения и применения дисциплинарных </w:t>
      </w:r>
      <w:r>
        <w:rPr>
          <w:sz w:val="28"/>
        </w:rPr>
        <w:t>взыскан</w:t>
      </w:r>
      <w:r w:rsidRPr="00EF799B">
        <w:rPr>
          <w:sz w:val="28"/>
        </w:rPr>
        <w:t>ий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Настоящие Правила приняты с целью</w:t>
      </w:r>
      <w:r w:rsidRPr="00EF799B">
        <w:rPr>
          <w:sz w:val="28"/>
        </w:rPr>
        <w:t xml:space="preserve"> обеспечени</w:t>
      </w:r>
      <w:r>
        <w:rPr>
          <w:sz w:val="28"/>
        </w:rPr>
        <w:t>я</w:t>
      </w:r>
      <w:r w:rsidRPr="00EF799B">
        <w:rPr>
          <w:sz w:val="28"/>
        </w:rPr>
        <w:t xml:space="preserve"> сохранности государственного и личного имущества, укрепление дисциплины и порядка в общежитиях и являются обязательными для всех проживающих в студенческих общежитиях Б</w:t>
      </w:r>
      <w:r>
        <w:rPr>
          <w:sz w:val="28"/>
        </w:rPr>
        <w:t>ГТУ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2. Внутренний распорядок в общежитиях БГТУ регулируется настоящими Правилами, приказами и расположениями ректора, а также совместными решениями администрации университета и профсоюзного комитета сотрудников и студентов, принятыми во исполнение Положения об общежитиях БГТУ и настоящих Правил.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3. Права и обязанности лиц, проживающих в общежитиях БГТУ, определяются также договором найма жилого помещения в общежитии, заключенного между БГТУ</w:t>
      </w:r>
      <w:r>
        <w:rPr>
          <w:sz w:val="28"/>
        </w:rPr>
        <w:t>,</w:t>
      </w:r>
      <w:r w:rsidRPr="00EF799B">
        <w:rPr>
          <w:sz w:val="28"/>
        </w:rPr>
        <w:t xml:space="preserve"> в лице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городка, и лицом, проживающим в общежитии.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4</w:t>
      </w:r>
      <w:r w:rsidRPr="00EF799B">
        <w:rPr>
          <w:sz w:val="28"/>
        </w:rPr>
        <w:t>. Лица, вселяемые в общежитие, должны ознакомиться с настоящими Правилами, Положением об общежити</w:t>
      </w:r>
      <w:r>
        <w:rPr>
          <w:sz w:val="28"/>
        </w:rPr>
        <w:t>ях</w:t>
      </w:r>
      <w:r w:rsidRPr="00EF799B">
        <w:rPr>
          <w:sz w:val="28"/>
        </w:rPr>
        <w:t xml:space="preserve"> БГТУ, пройти инструктаж по правилам пожарной безопасности, по технике безопасности</w:t>
      </w:r>
      <w:r>
        <w:rPr>
          <w:sz w:val="28"/>
        </w:rPr>
        <w:t xml:space="preserve"> и электробезопасности</w:t>
      </w:r>
      <w:r w:rsidRPr="00EF799B">
        <w:rPr>
          <w:sz w:val="28"/>
        </w:rPr>
        <w:t xml:space="preserve"> при эксплуатации электробытовых приборов, правилам пользования личными электробытовыми приборами, порядком освобождения общежития. При вселении в общежитие заведующий (комендант) общежитием производит ознакомление и инструктаж вселяемого под роспись в соответствующих журналах.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5</w:t>
      </w:r>
      <w:r w:rsidRPr="00EF799B">
        <w:rPr>
          <w:sz w:val="28"/>
        </w:rPr>
        <w:t>. Лицо, вселенное в общежитие, получает пропуск.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6</w:t>
      </w:r>
      <w:r w:rsidRPr="00EF799B">
        <w:rPr>
          <w:sz w:val="28"/>
        </w:rPr>
        <w:t>. Оформление регистрации</w:t>
      </w:r>
      <w:r>
        <w:rPr>
          <w:sz w:val="28"/>
        </w:rPr>
        <w:t xml:space="preserve"> по месту проживания</w:t>
      </w:r>
      <w:r w:rsidRPr="00EF799B">
        <w:rPr>
          <w:sz w:val="28"/>
        </w:rPr>
        <w:t xml:space="preserve"> производится паспортистом общежития. Оплата за регистрацию </w:t>
      </w:r>
      <w:r>
        <w:rPr>
          <w:sz w:val="28"/>
        </w:rPr>
        <w:t xml:space="preserve">осуществляется </w:t>
      </w:r>
      <w:r w:rsidRPr="00EF799B">
        <w:rPr>
          <w:sz w:val="28"/>
        </w:rPr>
        <w:t>за счет вселяемого.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Default="000526B0" w:rsidP="000526B0">
      <w:pPr>
        <w:jc w:val="center"/>
        <w:rPr>
          <w:sz w:val="28"/>
        </w:rPr>
      </w:pPr>
      <w:r w:rsidRPr="00EF799B">
        <w:rPr>
          <w:sz w:val="28"/>
        </w:rPr>
        <w:t xml:space="preserve">ГЛАВА ΙΙ.  ПРОПУСКНОЙ РЕЖИМ </w:t>
      </w:r>
    </w:p>
    <w:p w:rsidR="000526B0" w:rsidRPr="00EF799B" w:rsidRDefault="000526B0" w:rsidP="000526B0">
      <w:pPr>
        <w:jc w:val="center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7</w:t>
      </w:r>
      <w:r w:rsidRPr="00EF799B">
        <w:rPr>
          <w:sz w:val="28"/>
        </w:rPr>
        <w:t>. При входе в общежитие проживающие предъявляют дежурному по общежитию пропуск в развернутом виде.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8</w:t>
      </w:r>
      <w:r w:rsidRPr="00EF799B">
        <w:rPr>
          <w:sz w:val="28"/>
        </w:rPr>
        <w:t>. Вход в общежитие для проживающих открыт с 6.00 до 24.00.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9</w:t>
      </w:r>
      <w:r w:rsidRPr="00EF799B">
        <w:rPr>
          <w:sz w:val="28"/>
        </w:rPr>
        <w:t xml:space="preserve">. Посторонние лица допускаются в общежитие ежедневно с 9.00 до 22.00 и не  позже 23.00 обязаны покинуть общежитие.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</w:t>
      </w:r>
      <w:r>
        <w:rPr>
          <w:sz w:val="28"/>
        </w:rPr>
        <w:t>0</w:t>
      </w:r>
      <w:r w:rsidRPr="00EF799B">
        <w:rPr>
          <w:sz w:val="28"/>
        </w:rPr>
        <w:t>. Лица, не имеющие при себе документ</w:t>
      </w:r>
      <w:r>
        <w:rPr>
          <w:sz w:val="28"/>
        </w:rPr>
        <w:t>а</w:t>
      </w:r>
      <w:r w:rsidRPr="00EF799B">
        <w:rPr>
          <w:sz w:val="28"/>
        </w:rPr>
        <w:t>, удостоверяющ</w:t>
      </w:r>
      <w:r>
        <w:rPr>
          <w:sz w:val="28"/>
        </w:rPr>
        <w:t>его</w:t>
      </w:r>
      <w:r w:rsidRPr="00EF799B">
        <w:rPr>
          <w:sz w:val="28"/>
        </w:rPr>
        <w:t xml:space="preserve"> личность (паспорт, военный билет, студенческий билет БГТУ, </w:t>
      </w:r>
      <w:r>
        <w:rPr>
          <w:sz w:val="28"/>
        </w:rPr>
        <w:t>пропуск в</w:t>
      </w:r>
      <w:r w:rsidRPr="00EF799B">
        <w:rPr>
          <w:sz w:val="28"/>
        </w:rPr>
        <w:t xml:space="preserve"> БГТУ), в общежитие не допускаются. Иностранные граждане при посещении должны предъявить реги</w:t>
      </w:r>
      <w:r>
        <w:rPr>
          <w:sz w:val="28"/>
        </w:rPr>
        <w:t>с</w:t>
      </w:r>
      <w:r w:rsidRPr="00EF799B">
        <w:rPr>
          <w:sz w:val="28"/>
        </w:rPr>
        <w:t xml:space="preserve">трацию.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11</w:t>
      </w:r>
      <w:r w:rsidRPr="00EF799B">
        <w:rPr>
          <w:sz w:val="28"/>
        </w:rPr>
        <w:t>. Лица, находящиеся в состоянии алкогольного, наркотического или токсического опьянения, в общежитие не допускаются.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12</w:t>
      </w:r>
      <w:r w:rsidRPr="00EF799B">
        <w:rPr>
          <w:sz w:val="28"/>
        </w:rPr>
        <w:t>. При входе в общежитие посетитель предъявляет документ, удостоверяющий личность, (иностранные граждане при посещении должны предъявить регистрацию) и регистрируется в книге учета посетителей.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13</w:t>
      </w:r>
      <w:r w:rsidRPr="00EF799B">
        <w:rPr>
          <w:sz w:val="28"/>
        </w:rPr>
        <w:t>. Проживающий, пригласивший посетителя, обязан встретить гостя на вахте и оставить у сторожа свой пропуск. При выходе посетителя из общежития в книге учета посетителей делается отметка о времени его ухода, а также записываются замечания, если они имеются, и пропуск возвращается владельцу. Пригласивший несет полную ответственность за поведение гостя и его своевременный уход из общежития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В</w:t>
      </w:r>
      <w:r w:rsidRPr="00EF799B">
        <w:rPr>
          <w:sz w:val="28"/>
        </w:rPr>
        <w:t xml:space="preserve"> случае нарушения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 посетителями, последние могут быть лишены права посещения общежития на определенный период или постоянно. Проживающий в общежитии, в связи с нарушением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его гостем, также может быть лишен права приёма гостей или </w:t>
      </w:r>
      <w:r>
        <w:rPr>
          <w:sz w:val="28"/>
        </w:rPr>
        <w:t>привлечен к</w:t>
      </w:r>
      <w:r w:rsidRPr="00EF799B">
        <w:rPr>
          <w:sz w:val="28"/>
        </w:rPr>
        <w:t xml:space="preserve"> дисциплинарно</w:t>
      </w:r>
      <w:r>
        <w:rPr>
          <w:sz w:val="28"/>
        </w:rPr>
        <w:t>й</w:t>
      </w:r>
      <w:r w:rsidRPr="00EF799B">
        <w:rPr>
          <w:sz w:val="28"/>
        </w:rPr>
        <w:t xml:space="preserve"> </w:t>
      </w:r>
      <w:r>
        <w:rPr>
          <w:sz w:val="28"/>
        </w:rPr>
        <w:t>ответственности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 Ограничения по посещению общежития: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.1.</w:t>
      </w:r>
      <w:r w:rsidRPr="001B4840">
        <w:t xml:space="preserve"> </w:t>
      </w:r>
      <w:r w:rsidRPr="00EF799B">
        <w:t>в связи с наступлением чрезвычайных обстоятельств</w:t>
      </w:r>
      <w:r>
        <w:t>; по распоряжению санитарно-эпидемиологической службы г.Минска;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14.2.</w:t>
      </w:r>
      <w:r w:rsidRPr="00EF799B">
        <w:t xml:space="preserve"> </w:t>
      </w:r>
      <w:r>
        <w:t>в</w:t>
      </w:r>
      <w:r w:rsidRPr="00EF799B">
        <w:t>о время экзаменационной сессии вход в общежитие разрешается только студентам, аспирантам, магистрантам БГТУ и родителям проживающих.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</w:t>
      </w:r>
      <w:r>
        <w:t>3. в</w:t>
      </w:r>
      <w:r w:rsidRPr="00EF799B">
        <w:t>о время каникул лицам, не проживающим в общежитии, вход в общежитие запрещен.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 xml:space="preserve">.4. </w:t>
      </w:r>
      <w:r>
        <w:rPr>
          <w:sz w:val="28"/>
        </w:rPr>
        <w:t>Ограничение посещения посторонних лиц: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14.4.1. в</w:t>
      </w:r>
      <w:r w:rsidRPr="00EF799B">
        <w:rPr>
          <w:sz w:val="28"/>
        </w:rPr>
        <w:t>о время</w:t>
      </w:r>
      <w:r>
        <w:rPr>
          <w:sz w:val="28"/>
        </w:rPr>
        <w:t xml:space="preserve"> государственных</w:t>
      </w:r>
      <w:r w:rsidRPr="00EF799B">
        <w:rPr>
          <w:sz w:val="28"/>
        </w:rPr>
        <w:t xml:space="preserve"> праздников и в дни проведения культурно-массовых мероприятий в общежитии студенческого городка;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4.2</w:t>
      </w:r>
      <w:r w:rsidRPr="00EF799B">
        <w:rPr>
          <w:sz w:val="28"/>
        </w:rPr>
        <w:t xml:space="preserve">. </w:t>
      </w:r>
      <w:r>
        <w:rPr>
          <w:sz w:val="28"/>
        </w:rPr>
        <w:t>в</w:t>
      </w:r>
      <w:r w:rsidRPr="00EF799B">
        <w:rPr>
          <w:sz w:val="28"/>
        </w:rPr>
        <w:t>о время занятий, согласно расписанию;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4.3.</w:t>
      </w:r>
      <w:r w:rsidRPr="00EF799B">
        <w:rPr>
          <w:sz w:val="28"/>
        </w:rPr>
        <w:t xml:space="preserve"> </w:t>
      </w:r>
      <w:r>
        <w:rPr>
          <w:sz w:val="28"/>
        </w:rPr>
        <w:t>п</w:t>
      </w:r>
      <w:r w:rsidRPr="00EF799B">
        <w:rPr>
          <w:sz w:val="28"/>
        </w:rPr>
        <w:t xml:space="preserve">о распоряжению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городка. 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ΙΙΙ.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ПРАВА И ОБЯЗ</w:t>
      </w:r>
      <w:r>
        <w:rPr>
          <w:sz w:val="28"/>
        </w:rPr>
        <w:t>А</w:t>
      </w:r>
      <w:r w:rsidRPr="00EF799B">
        <w:rPr>
          <w:sz w:val="28"/>
        </w:rPr>
        <w:t>ННОСИ ПРОЖИВАЮЩИХ В ОБЩЕЖИТИИ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</w:t>
      </w:r>
      <w:r w:rsidRPr="00EF799B">
        <w:rPr>
          <w:sz w:val="28"/>
        </w:rPr>
        <w:t>. Проживающие в общежитии имеют право: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15.1. п</w:t>
      </w:r>
      <w:r w:rsidRPr="00EF799B">
        <w:rPr>
          <w:sz w:val="28"/>
        </w:rPr>
        <w:t>ользоваться помещениями культурно-бытового назначения,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оборудованием, инвентарем общежития, коммунальными услугами;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15.2. т</w:t>
      </w:r>
      <w:r w:rsidRPr="00EF799B">
        <w:rPr>
          <w:sz w:val="28"/>
        </w:rPr>
        <w:t xml:space="preserve">ребовать своевременной замены пришедших в негодность в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результате естественного износа оборудования, мебели, других предметов домашнего обихода и культурно-бытового назначения, а также устранения недостатков в культурно-бытовом обслуживании;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15.3. и</w:t>
      </w:r>
      <w:r w:rsidRPr="00EF799B">
        <w:rPr>
          <w:sz w:val="28"/>
        </w:rPr>
        <w:t>збирать совет общежития и быть избранным в его состав;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15.4. у</w:t>
      </w:r>
      <w:r w:rsidRPr="00EF799B">
        <w:rPr>
          <w:sz w:val="28"/>
        </w:rPr>
        <w:t xml:space="preserve">частвовать через совет общежития в решении вопросов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совершенствования жилищно-бытовых условий, организации воспитательной работы и досуга, оборудования и оформления жилых помещений, бытовых, спортивных комнат, комнат самоподготовки и отдыха.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 Проживающие в общежитии обязаны: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соблюдать</w:t>
      </w:r>
      <w:r>
        <w:rPr>
          <w:sz w:val="28"/>
        </w:rPr>
        <w:t xml:space="preserve"> требования настоящих</w:t>
      </w:r>
      <w:r w:rsidRPr="00EF799B">
        <w:rPr>
          <w:sz w:val="28"/>
        </w:rPr>
        <w:t xml:space="preserve"> Правил</w:t>
      </w:r>
      <w:r>
        <w:rPr>
          <w:sz w:val="28"/>
        </w:rPr>
        <w:t>, Пра</w:t>
      </w:r>
      <w:r w:rsidRPr="00EF799B">
        <w:rPr>
          <w:sz w:val="28"/>
        </w:rPr>
        <w:t>вила пожарной безопасности и техники безопасности;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знать пути эвакуации и свои действия при чрезвычайны</w:t>
      </w:r>
      <w:r>
        <w:rPr>
          <w:sz w:val="28"/>
        </w:rPr>
        <w:t>х</w:t>
      </w:r>
      <w:r w:rsidRPr="00EF799B">
        <w:rPr>
          <w:sz w:val="28"/>
        </w:rPr>
        <w:t xml:space="preserve"> обстоятельствах;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использовать предоставленную жилую площадь в соответствии с </w:t>
      </w:r>
      <w:r>
        <w:rPr>
          <w:sz w:val="28"/>
        </w:rPr>
        <w:t xml:space="preserve">её </w:t>
      </w:r>
      <w:r w:rsidRPr="00EF799B">
        <w:rPr>
          <w:sz w:val="28"/>
        </w:rPr>
        <w:t>назначением;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</w:t>
      </w:r>
      <w:r>
        <w:rPr>
          <w:sz w:val="28"/>
        </w:rPr>
        <w:t xml:space="preserve"> </w:t>
      </w:r>
      <w:r w:rsidRPr="00EF799B">
        <w:rPr>
          <w:sz w:val="28"/>
        </w:rPr>
        <w:t>1</w:t>
      </w:r>
      <w:r>
        <w:rPr>
          <w:sz w:val="28"/>
        </w:rPr>
        <w:t>6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дежурить на этажах проживания в соответствии с графиком, установленным студенческим советом, с 08.00 до 24.00 в месте, отведенном для дежурства;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16.5. дежурить на вахте общежития в соответствии с графиком </w:t>
      </w:r>
      <w:r w:rsidRPr="00EF799B">
        <w:rPr>
          <w:sz w:val="28"/>
        </w:rPr>
        <w:t>с 0</w:t>
      </w:r>
      <w:r>
        <w:rPr>
          <w:sz w:val="28"/>
        </w:rPr>
        <w:t>9</w:t>
      </w:r>
      <w:r w:rsidRPr="00EF799B">
        <w:rPr>
          <w:sz w:val="28"/>
        </w:rPr>
        <w:t>.00 до 24.00</w:t>
      </w:r>
      <w:r>
        <w:rPr>
          <w:sz w:val="28"/>
        </w:rPr>
        <w:t>, оказывая помощь дежурному по общежитию;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</w:t>
      </w:r>
      <w:r>
        <w:rPr>
          <w:sz w:val="28"/>
        </w:rPr>
        <w:t xml:space="preserve">   16</w:t>
      </w:r>
      <w:r w:rsidRPr="00EF799B">
        <w:rPr>
          <w:sz w:val="28"/>
        </w:rPr>
        <w:t>.</w:t>
      </w:r>
      <w:r>
        <w:rPr>
          <w:sz w:val="28"/>
        </w:rPr>
        <w:t>6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беречь личное</w:t>
      </w:r>
      <w:r>
        <w:rPr>
          <w:sz w:val="28"/>
        </w:rPr>
        <w:t xml:space="preserve"> имущество</w:t>
      </w:r>
      <w:r w:rsidRPr="00EF799B">
        <w:rPr>
          <w:sz w:val="28"/>
        </w:rPr>
        <w:t xml:space="preserve">, бережно относиться к имуществу общежития, инженерно-техническому оборудованию, содержать в чистоте комнату, душевую, санузел, кухню, поддерживать чистоту в коридорах, на лестничных клетках и других местах общего пользования;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</w:t>
      </w:r>
      <w:r>
        <w:rPr>
          <w:sz w:val="28"/>
        </w:rPr>
        <w:t xml:space="preserve">  16</w:t>
      </w:r>
      <w:r w:rsidRPr="00EF799B">
        <w:rPr>
          <w:sz w:val="28"/>
        </w:rPr>
        <w:t>.</w:t>
      </w:r>
      <w:r>
        <w:rPr>
          <w:sz w:val="28"/>
        </w:rPr>
        <w:t>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своевременно вносить плату за проживание и за все виды дополнительных платных услуг;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</w:t>
      </w:r>
      <w:r>
        <w:rPr>
          <w:sz w:val="28"/>
        </w:rPr>
        <w:t>8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сдать коменданту дубликаты ключей от блоков и комнат при смене замков;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9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экономно расходовать воду, электрическую и тепловую энергию;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10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уходе из комнаты гасить свет, не оставлять открытыми окна, закрывать входные двери на замок;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</w:t>
      </w:r>
      <w:r w:rsidRPr="00EF799B">
        <w:rPr>
          <w:sz w:val="28"/>
        </w:rPr>
        <w:t xml:space="preserve">  </w:t>
      </w:r>
      <w:r>
        <w:rPr>
          <w:sz w:val="28"/>
        </w:rPr>
        <w:t>16.11</w:t>
      </w:r>
      <w:r w:rsidRPr="00EF799B">
        <w:rPr>
          <w:sz w:val="28"/>
        </w:rPr>
        <w:t>. возмещать на основании решений, принимаемых администрацией и студенческим советом общежития, нанесённый материальный ущерб</w:t>
      </w:r>
      <w:r>
        <w:rPr>
          <w:sz w:val="28"/>
        </w:rPr>
        <w:t xml:space="preserve"> путём приобретения либо </w:t>
      </w:r>
      <w:r w:rsidRPr="00EF799B">
        <w:rPr>
          <w:sz w:val="28"/>
        </w:rPr>
        <w:t>восстан</w:t>
      </w:r>
      <w:r>
        <w:rPr>
          <w:sz w:val="28"/>
        </w:rPr>
        <w:t>о</w:t>
      </w:r>
      <w:r w:rsidRPr="00EF799B">
        <w:rPr>
          <w:sz w:val="28"/>
        </w:rPr>
        <w:t>вл</w:t>
      </w:r>
      <w:r>
        <w:rPr>
          <w:sz w:val="28"/>
        </w:rPr>
        <w:t>ения</w:t>
      </w:r>
      <w:r w:rsidRPr="00EF799B">
        <w:rPr>
          <w:sz w:val="28"/>
        </w:rPr>
        <w:t xml:space="preserve"> </w:t>
      </w:r>
      <w:r>
        <w:rPr>
          <w:sz w:val="28"/>
        </w:rPr>
        <w:t>повреждённого или уничтоженного</w:t>
      </w:r>
      <w:r w:rsidRPr="00EF799B">
        <w:rPr>
          <w:sz w:val="28"/>
        </w:rPr>
        <w:t xml:space="preserve"> инвентар</w:t>
      </w:r>
      <w:r>
        <w:rPr>
          <w:sz w:val="28"/>
        </w:rPr>
        <w:t>я</w:t>
      </w:r>
      <w:r w:rsidRPr="00EF799B">
        <w:rPr>
          <w:sz w:val="28"/>
        </w:rPr>
        <w:t>, оборудовани</w:t>
      </w:r>
      <w:r>
        <w:rPr>
          <w:sz w:val="28"/>
        </w:rPr>
        <w:t>я</w:t>
      </w:r>
      <w:r w:rsidRPr="00EF799B">
        <w:rPr>
          <w:sz w:val="28"/>
        </w:rPr>
        <w:t>, мебел</w:t>
      </w:r>
      <w:r>
        <w:rPr>
          <w:sz w:val="28"/>
        </w:rPr>
        <w:t>и</w:t>
      </w:r>
      <w:r w:rsidRPr="00EF799B">
        <w:rPr>
          <w:sz w:val="28"/>
        </w:rPr>
        <w:t>, ок</w:t>
      </w:r>
      <w:r>
        <w:rPr>
          <w:sz w:val="28"/>
        </w:rPr>
        <w:t>о</w:t>
      </w:r>
      <w:r w:rsidRPr="00EF799B">
        <w:rPr>
          <w:sz w:val="28"/>
        </w:rPr>
        <w:t>н, двер</w:t>
      </w:r>
      <w:r>
        <w:rPr>
          <w:sz w:val="28"/>
        </w:rPr>
        <w:t>ей</w:t>
      </w:r>
      <w:r w:rsidRPr="00EF799B">
        <w:rPr>
          <w:sz w:val="28"/>
        </w:rPr>
        <w:t>, стен комнат и помещений и т.д.;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16.12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вы</w:t>
      </w:r>
      <w:r>
        <w:rPr>
          <w:sz w:val="28"/>
        </w:rPr>
        <w:t>селен</w:t>
      </w:r>
      <w:r w:rsidRPr="00EF799B">
        <w:rPr>
          <w:sz w:val="28"/>
        </w:rPr>
        <w:t xml:space="preserve">ии из общежития, а также при временном выезде на летние каникулы или практику сдавать администрации общежития в надлежащем состоянии комнату и другие помещения жилого блока, полученное имущество, ключи и пропуск на право входа в общежитие, подписать обходной лист о расчете с общежитием и сдать в деканат.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16.13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по решению студенческого совета общежития принимать участие в работах по наведению порядка в общежитии: в жилых комнатах, кухнях, коридорах, комнатах самоподготовки, запасных выходах и т.д. и на закреплённой территории, а также оказывать помощь в дежурстве на вахте.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Привле</w:t>
      </w:r>
      <w:r>
        <w:rPr>
          <w:sz w:val="28"/>
        </w:rPr>
        <w:t>кать</w:t>
      </w:r>
      <w:r w:rsidRPr="00EF799B">
        <w:rPr>
          <w:sz w:val="28"/>
        </w:rPr>
        <w:t xml:space="preserve"> проживающих к уборке общественных санузлов (кроме санузлов блоков), сушилок, постирочных не разрешается.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18. Принимать участие в смотре-конкурсе на лучшую комнату этажа</w:t>
      </w:r>
      <w:r w:rsidRPr="005A3E92">
        <w:rPr>
          <w:sz w:val="28"/>
        </w:rPr>
        <w:t xml:space="preserve"> </w:t>
      </w:r>
      <w:r>
        <w:rPr>
          <w:sz w:val="28"/>
        </w:rPr>
        <w:t>в общежитиях студенческого городка БГТУ и обеспечивать доступ в комнаты комиссии университета.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 Проживающим в общежитии запрещается: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переоборудование и перепланировку помещений;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самовольно переселяться из одного помещения в другое;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самовольно переносить имущество, принадлежащее </w:t>
      </w:r>
      <w:r>
        <w:rPr>
          <w:sz w:val="28"/>
        </w:rPr>
        <w:t>университету и размещённое в общежитиях,</w:t>
      </w:r>
      <w:r w:rsidRPr="00EF799B">
        <w:rPr>
          <w:sz w:val="28"/>
        </w:rPr>
        <w:t xml:space="preserve"> из одной комнаты в другую;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пользоваться электронагревательными приборами для обогрева помещения и приготовления пищи непосредственно в жилом помещении, другими электробытовыми приборами, запрещенными к использованию в общежитиях «Правилами пожарной безопасности Республики Беларусь для жилых зданий, общежитий…»;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.5.</w:t>
      </w:r>
      <w:r>
        <w:rPr>
          <w:sz w:val="28"/>
        </w:rPr>
        <w:t xml:space="preserve"> </w:t>
      </w:r>
      <w:r w:rsidRPr="00EF799B">
        <w:rPr>
          <w:sz w:val="28"/>
        </w:rPr>
        <w:t>оставлять без присмотра готовящуюся на плите пищу;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.6.</w:t>
      </w:r>
      <w:r>
        <w:rPr>
          <w:sz w:val="28"/>
        </w:rPr>
        <w:t xml:space="preserve"> </w:t>
      </w:r>
      <w:r w:rsidRPr="00EF799B">
        <w:rPr>
          <w:sz w:val="28"/>
        </w:rPr>
        <w:t>приносить и хранить запрещенные к использованию в общежитии электронагревательные приборы</w:t>
      </w:r>
      <w:r>
        <w:rPr>
          <w:sz w:val="28"/>
        </w:rPr>
        <w:t>, использовать электробытовые приборы со сроком эксплуатации свыше 10 лет</w:t>
      </w:r>
      <w:r w:rsidRPr="00EF799B">
        <w:rPr>
          <w:sz w:val="28"/>
        </w:rPr>
        <w:t>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.7.</w:t>
      </w:r>
      <w:r>
        <w:rPr>
          <w:sz w:val="28"/>
        </w:rPr>
        <w:t xml:space="preserve"> </w:t>
      </w:r>
      <w:r w:rsidRPr="00EF799B">
        <w:rPr>
          <w:sz w:val="28"/>
        </w:rPr>
        <w:t>включать звукопроизводящую аппаратуру с громкостью, превосходящую слышимость в пределах комнаты;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.8.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одних, посетитель должен находиться только в комнате пригласившего;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.9.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после 23.00 часов (без соответствующего разрешения </w:t>
      </w:r>
      <w:r>
        <w:rPr>
          <w:sz w:val="28"/>
        </w:rPr>
        <w:t>заведующего</w:t>
      </w:r>
      <w:r w:rsidRPr="00EF799B">
        <w:rPr>
          <w:sz w:val="28"/>
        </w:rPr>
        <w:t xml:space="preserve"> общежити</w:t>
      </w:r>
      <w:r>
        <w:rPr>
          <w:sz w:val="28"/>
        </w:rPr>
        <w:t>ем</w:t>
      </w:r>
      <w:r w:rsidRPr="00EF799B">
        <w:rPr>
          <w:sz w:val="28"/>
        </w:rPr>
        <w:t xml:space="preserve">);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.10.</w:t>
      </w:r>
      <w:r>
        <w:rPr>
          <w:sz w:val="28"/>
        </w:rPr>
        <w:t xml:space="preserve"> </w:t>
      </w:r>
      <w:r w:rsidRPr="00EF799B">
        <w:rPr>
          <w:sz w:val="28"/>
        </w:rPr>
        <w:t>передавать пропуск в общежитие другим лицам с целью незаконного проникновения в общежитие;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переналадку и исправление электро- и радиопроводки, подключать дополнительные стационарные источники света, включать электролампочки, мощность которых превышает установленную мощность для данной сети;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.12.</w:t>
      </w:r>
      <w:r>
        <w:rPr>
          <w:sz w:val="28"/>
        </w:rPr>
        <w:t xml:space="preserve"> </w:t>
      </w:r>
      <w:r w:rsidRPr="00EF799B">
        <w:rPr>
          <w:sz w:val="28"/>
        </w:rPr>
        <w:t>вбивать гвозди в стены и наклеивать на них объявления, репродукции, календари, фотографии и др.;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содержать в помещении общежития кошек, собак и других животных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.14.</w:t>
      </w:r>
      <w:r>
        <w:rPr>
          <w:sz w:val="28"/>
        </w:rPr>
        <w:t xml:space="preserve"> </w:t>
      </w:r>
      <w:r w:rsidRPr="00EF799B">
        <w:rPr>
          <w:sz w:val="28"/>
        </w:rPr>
        <w:t>приносить в общежитие, хранить и распивать спиртные напитки или находится в общежитии</w:t>
      </w:r>
      <w:r>
        <w:rPr>
          <w:sz w:val="28"/>
        </w:rPr>
        <w:t xml:space="preserve"> и на прилегающей территории</w:t>
      </w:r>
      <w:r w:rsidRPr="00EF799B">
        <w:rPr>
          <w:sz w:val="28"/>
        </w:rPr>
        <w:t xml:space="preserve"> в нетрезвом состоянии;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.15.</w:t>
      </w:r>
      <w:r>
        <w:rPr>
          <w:sz w:val="28"/>
        </w:rPr>
        <w:t xml:space="preserve"> </w:t>
      </w:r>
      <w:r w:rsidRPr="00EF799B">
        <w:rPr>
          <w:sz w:val="28"/>
        </w:rPr>
        <w:t>приносить, хранить и употреблять наркотические психотропные вещества в помещениях общежитий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.16.</w:t>
      </w:r>
      <w:r>
        <w:rPr>
          <w:sz w:val="28"/>
        </w:rPr>
        <w:t xml:space="preserve"> </w:t>
      </w:r>
      <w:r w:rsidRPr="00EF799B">
        <w:rPr>
          <w:sz w:val="28"/>
        </w:rPr>
        <w:t>хранить в общежитии предметы, вещи, товары, предназначенные для реализации</w:t>
      </w:r>
      <w:r>
        <w:rPr>
          <w:sz w:val="28"/>
        </w:rPr>
        <w:t xml:space="preserve"> либо иного использования в коммерческих целях;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.17.</w:t>
      </w:r>
      <w:r>
        <w:rPr>
          <w:sz w:val="28"/>
        </w:rPr>
        <w:t xml:space="preserve"> </w:t>
      </w:r>
      <w:r w:rsidRPr="00EF799B">
        <w:rPr>
          <w:sz w:val="28"/>
        </w:rPr>
        <w:t>курить в общежитии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.18.</w:t>
      </w:r>
      <w:r>
        <w:rPr>
          <w:sz w:val="28"/>
        </w:rPr>
        <w:t xml:space="preserve"> </w:t>
      </w:r>
      <w:r w:rsidRPr="00EF799B">
        <w:rPr>
          <w:sz w:val="28"/>
        </w:rPr>
        <w:t>создавать шум, мешающий занятиям и отдыху проживающих;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.19.</w:t>
      </w:r>
      <w:r>
        <w:rPr>
          <w:sz w:val="28"/>
        </w:rPr>
        <w:t xml:space="preserve"> </w:t>
      </w:r>
      <w:r w:rsidRPr="00EF799B">
        <w:rPr>
          <w:sz w:val="28"/>
        </w:rPr>
        <w:t>сидеть, стоять на подоконниках.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.20.</w:t>
      </w:r>
      <w:r>
        <w:rPr>
          <w:sz w:val="28"/>
        </w:rPr>
        <w:t xml:space="preserve"> </w:t>
      </w:r>
      <w:r w:rsidRPr="00EF799B">
        <w:rPr>
          <w:sz w:val="28"/>
        </w:rPr>
        <w:t>использовать для незаконного проникновения в общежитие окна, бал</w:t>
      </w:r>
      <w:r>
        <w:rPr>
          <w:sz w:val="28"/>
        </w:rPr>
        <w:t>к</w:t>
      </w:r>
      <w:r w:rsidRPr="00EF799B">
        <w:rPr>
          <w:sz w:val="28"/>
        </w:rPr>
        <w:t xml:space="preserve">оны, запасные выходы, а также способствовать незаконному проникновению в общежитие. 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19.21. хранить в жилом помещении взрывоопасные, легковоспламеняющиеся, отравляющие и загрязняющие воздух вещества и предметы;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19.22. переоборудовать и реконструировать вентиляционные шахты и каналы;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19.23. самовольно устанавливать на крыше и фасадах телевизионные антенны и другие конструкции;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19.24. загромождать прихожие в блоках, коридоры, запасные выходы и вспомогательные помещения.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</w:t>
      </w:r>
      <w:r w:rsidRPr="00EF799B">
        <w:rPr>
          <w:sz w:val="28"/>
          <w:lang w:val="en-US"/>
        </w:rPr>
        <w:t>V</w:t>
      </w:r>
      <w:r w:rsidRPr="00EF799B">
        <w:rPr>
          <w:sz w:val="28"/>
        </w:rPr>
        <w:t>.</w:t>
      </w:r>
      <w:r w:rsidRPr="007A737B">
        <w:rPr>
          <w:sz w:val="28"/>
        </w:rPr>
        <w:t xml:space="preserve"> </w:t>
      </w:r>
      <w:r w:rsidRPr="00EF799B">
        <w:rPr>
          <w:sz w:val="28"/>
        </w:rPr>
        <w:t xml:space="preserve"> ПООЩРЕНИЯ И НАКАЗАНИЯ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 За активное участие в организации быта и досуга проживающих, достижение высоких результатов в смотре-конкурсе на лучшую комнату, лучший этаж, лучшее общежитие, активное участие и достижение значительных результатов в художественной самодеятельности и спорте к проживающим в общежитии могут быть применены следующие меры поощрения: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ценным подарком;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выдача денежной премии;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Грамотой университета;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.4</w:t>
      </w:r>
      <w:r>
        <w:rPr>
          <w:sz w:val="28"/>
        </w:rPr>
        <w:t xml:space="preserve">. </w:t>
      </w:r>
      <w:r w:rsidRPr="00EF799B">
        <w:rPr>
          <w:sz w:val="28"/>
        </w:rPr>
        <w:t>объявлена благодарность.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 xml:space="preserve">. За нарушение </w:t>
      </w:r>
      <w:r>
        <w:rPr>
          <w:sz w:val="28"/>
        </w:rPr>
        <w:t>П</w:t>
      </w:r>
      <w:r w:rsidRPr="00EF799B">
        <w:rPr>
          <w:sz w:val="28"/>
        </w:rPr>
        <w:t>равил внутреннего распорядка в общежитиях</w:t>
      </w:r>
      <w:r>
        <w:rPr>
          <w:sz w:val="28"/>
        </w:rPr>
        <w:t xml:space="preserve"> БГТУ</w:t>
      </w:r>
      <w:r w:rsidRPr="00EF799B">
        <w:rPr>
          <w:sz w:val="28"/>
        </w:rPr>
        <w:t xml:space="preserve"> к проживающим могут быть применены следующие меры </w:t>
      </w:r>
      <w:r>
        <w:rPr>
          <w:sz w:val="28"/>
        </w:rPr>
        <w:t>дисциплинарного взыскания</w:t>
      </w:r>
      <w:r w:rsidRPr="00EF799B">
        <w:rPr>
          <w:sz w:val="28"/>
        </w:rPr>
        <w:t>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замечание;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выговор;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</w:t>
      </w:r>
      <w:r>
        <w:rPr>
          <w:sz w:val="28"/>
        </w:rPr>
        <w:t>3</w:t>
      </w:r>
      <w:r w:rsidRPr="00EF799B">
        <w:rPr>
          <w:sz w:val="28"/>
        </w:rPr>
        <w:t>.</w:t>
      </w:r>
      <w:r>
        <w:rPr>
          <w:sz w:val="28"/>
        </w:rPr>
        <w:t xml:space="preserve"> отчисление из университета;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22. Независимо от применения мер дисциплинарного взыскания проживающие могут быть лишены места проживания в общежитии за систематические либо однократное грубое нарушение настоящих Правил.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 Порядок применения дисциплинарного взыскания: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23.1. составить акт о нарушении настоящих Правил в присутствии двух человек;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23.2. у лица, допустившего нарушение настоящих Правил, истребовать письменное объяснение (при отказе дать объяснение составляется Акт об отказе дать объяснение в присутствии двух человек);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23.3. лишение места проживания оформляется приказом по университету.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24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Контроль за соблюдением настоящих Правил осуществляют: </w:t>
      </w:r>
      <w:r>
        <w:rPr>
          <w:sz w:val="28"/>
        </w:rPr>
        <w:t>администрация университета, а</w:t>
      </w:r>
      <w:r w:rsidRPr="00EF799B">
        <w:rPr>
          <w:sz w:val="28"/>
        </w:rPr>
        <w:t>дминистрация студенческого городка, деканаты, профкомы студентов и сотрудников, студенческие советы общежитий.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Проректор по воспитательной работе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>А.Р. Гороновский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Юрисконсульт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 xml:space="preserve">        </w:t>
      </w:r>
      <w:r>
        <w:rPr>
          <w:sz w:val="28"/>
        </w:rPr>
        <w:t>Л</w:t>
      </w:r>
      <w:r w:rsidRPr="00EF799B">
        <w:rPr>
          <w:sz w:val="28"/>
        </w:rPr>
        <w:t>.</w:t>
      </w:r>
      <w:r>
        <w:rPr>
          <w:sz w:val="28"/>
        </w:rPr>
        <w:t>А</w:t>
      </w:r>
      <w:r w:rsidRPr="00EF799B">
        <w:rPr>
          <w:sz w:val="28"/>
        </w:rPr>
        <w:t xml:space="preserve">. </w:t>
      </w:r>
      <w:r>
        <w:rPr>
          <w:sz w:val="28"/>
        </w:rPr>
        <w:t>Кулис</w:t>
      </w:r>
    </w:p>
    <w:p w:rsidR="00B46F60" w:rsidRDefault="00B46F60"/>
    <w:sectPr w:rsidR="00B46F60" w:rsidSect="0082602C">
      <w:headerReference w:type="even" r:id="rId8"/>
      <w:headerReference w:type="default" r:id="rId9"/>
      <w:pgSz w:w="11906" w:h="16838"/>
      <w:pgMar w:top="1134" w:right="707" w:bottom="71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BD" w:rsidRDefault="008747BD">
      <w:r>
        <w:separator/>
      </w:r>
    </w:p>
  </w:endnote>
  <w:endnote w:type="continuationSeparator" w:id="0">
    <w:p w:rsidR="008747BD" w:rsidRDefault="0087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BD" w:rsidRDefault="008747BD">
      <w:r>
        <w:separator/>
      </w:r>
    </w:p>
  </w:footnote>
  <w:footnote w:type="continuationSeparator" w:id="0">
    <w:p w:rsidR="008747BD" w:rsidRDefault="0087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0A2B" w:rsidRDefault="008747BD" w:rsidP="00EC5F0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0B56">
      <w:rPr>
        <w:rStyle w:val="a9"/>
        <w:noProof/>
      </w:rPr>
      <w:t>2</w:t>
    </w:r>
    <w:r>
      <w:rPr>
        <w:rStyle w:val="a9"/>
      </w:rPr>
      <w:fldChar w:fldCharType="end"/>
    </w:r>
  </w:p>
  <w:p w:rsidR="00080A2B" w:rsidRDefault="008747BD" w:rsidP="00EC5F0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C"/>
    <w:multiLevelType w:val="singleLevel"/>
    <w:tmpl w:val="7800307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FA"/>
    <w:rsid w:val="00015A57"/>
    <w:rsid w:val="00047746"/>
    <w:rsid w:val="000526B0"/>
    <w:rsid w:val="0006517F"/>
    <w:rsid w:val="000950BF"/>
    <w:rsid w:val="000A40BC"/>
    <w:rsid w:val="000E225C"/>
    <w:rsid w:val="000F3A12"/>
    <w:rsid w:val="000F4911"/>
    <w:rsid w:val="001002B9"/>
    <w:rsid w:val="0010433D"/>
    <w:rsid w:val="0011484D"/>
    <w:rsid w:val="0014159B"/>
    <w:rsid w:val="00160B1C"/>
    <w:rsid w:val="00165E08"/>
    <w:rsid w:val="00174056"/>
    <w:rsid w:val="00184582"/>
    <w:rsid w:val="00193733"/>
    <w:rsid w:val="001A2509"/>
    <w:rsid w:val="001A4941"/>
    <w:rsid w:val="001A5DE2"/>
    <w:rsid w:val="001B2358"/>
    <w:rsid w:val="001C4D18"/>
    <w:rsid w:val="001E0743"/>
    <w:rsid w:val="001E16BB"/>
    <w:rsid w:val="001F61FE"/>
    <w:rsid w:val="001F7CE3"/>
    <w:rsid w:val="00200F02"/>
    <w:rsid w:val="00213681"/>
    <w:rsid w:val="00220024"/>
    <w:rsid w:val="00223A89"/>
    <w:rsid w:val="002255A5"/>
    <w:rsid w:val="00230F24"/>
    <w:rsid w:val="00240A61"/>
    <w:rsid w:val="00250721"/>
    <w:rsid w:val="0026255D"/>
    <w:rsid w:val="00263E1A"/>
    <w:rsid w:val="00280CD0"/>
    <w:rsid w:val="00295428"/>
    <w:rsid w:val="002D0F23"/>
    <w:rsid w:val="002D3916"/>
    <w:rsid w:val="002E26C9"/>
    <w:rsid w:val="002F0317"/>
    <w:rsid w:val="002F189C"/>
    <w:rsid w:val="002F7596"/>
    <w:rsid w:val="003275E4"/>
    <w:rsid w:val="00370ACB"/>
    <w:rsid w:val="00375121"/>
    <w:rsid w:val="00381C5F"/>
    <w:rsid w:val="003865EF"/>
    <w:rsid w:val="003C0BA5"/>
    <w:rsid w:val="003C1DAB"/>
    <w:rsid w:val="003D6240"/>
    <w:rsid w:val="003D70E5"/>
    <w:rsid w:val="004078D7"/>
    <w:rsid w:val="00424E52"/>
    <w:rsid w:val="004250A1"/>
    <w:rsid w:val="00452156"/>
    <w:rsid w:val="00453400"/>
    <w:rsid w:val="004561AC"/>
    <w:rsid w:val="004650EC"/>
    <w:rsid w:val="004932C1"/>
    <w:rsid w:val="00496772"/>
    <w:rsid w:val="004A442E"/>
    <w:rsid w:val="004B5A5A"/>
    <w:rsid w:val="004C5BA0"/>
    <w:rsid w:val="004E2C10"/>
    <w:rsid w:val="004F211C"/>
    <w:rsid w:val="004F7F23"/>
    <w:rsid w:val="005016D7"/>
    <w:rsid w:val="00510E15"/>
    <w:rsid w:val="00525D7D"/>
    <w:rsid w:val="0055329B"/>
    <w:rsid w:val="00557355"/>
    <w:rsid w:val="005662CB"/>
    <w:rsid w:val="0057127A"/>
    <w:rsid w:val="00580D09"/>
    <w:rsid w:val="00590759"/>
    <w:rsid w:val="005A21A9"/>
    <w:rsid w:val="005E4697"/>
    <w:rsid w:val="005E5326"/>
    <w:rsid w:val="005E617C"/>
    <w:rsid w:val="005E6D68"/>
    <w:rsid w:val="005F68FB"/>
    <w:rsid w:val="00602E0D"/>
    <w:rsid w:val="00610D6D"/>
    <w:rsid w:val="006155E0"/>
    <w:rsid w:val="0062242D"/>
    <w:rsid w:val="00645D2B"/>
    <w:rsid w:val="00650B56"/>
    <w:rsid w:val="006A3726"/>
    <w:rsid w:val="006E02DC"/>
    <w:rsid w:val="006E4262"/>
    <w:rsid w:val="006F0F19"/>
    <w:rsid w:val="006F765F"/>
    <w:rsid w:val="00702C7F"/>
    <w:rsid w:val="007303BC"/>
    <w:rsid w:val="00777626"/>
    <w:rsid w:val="0078289B"/>
    <w:rsid w:val="007B49AF"/>
    <w:rsid w:val="00807FD6"/>
    <w:rsid w:val="008124E8"/>
    <w:rsid w:val="0083225F"/>
    <w:rsid w:val="00851A08"/>
    <w:rsid w:val="0085357E"/>
    <w:rsid w:val="008747BD"/>
    <w:rsid w:val="00881F47"/>
    <w:rsid w:val="0089158F"/>
    <w:rsid w:val="00893E5F"/>
    <w:rsid w:val="008A1052"/>
    <w:rsid w:val="008B2FE4"/>
    <w:rsid w:val="008F666A"/>
    <w:rsid w:val="0090100B"/>
    <w:rsid w:val="00901F68"/>
    <w:rsid w:val="0091083E"/>
    <w:rsid w:val="00950CE5"/>
    <w:rsid w:val="00973B2F"/>
    <w:rsid w:val="009852FA"/>
    <w:rsid w:val="00997019"/>
    <w:rsid w:val="009C0591"/>
    <w:rsid w:val="009D46ED"/>
    <w:rsid w:val="009E1BEE"/>
    <w:rsid w:val="00A17D6C"/>
    <w:rsid w:val="00A21C8F"/>
    <w:rsid w:val="00A50657"/>
    <w:rsid w:val="00A51902"/>
    <w:rsid w:val="00A55030"/>
    <w:rsid w:val="00A7195C"/>
    <w:rsid w:val="00A7279F"/>
    <w:rsid w:val="00A809A6"/>
    <w:rsid w:val="00A83473"/>
    <w:rsid w:val="00A848E2"/>
    <w:rsid w:val="00A9350D"/>
    <w:rsid w:val="00A95E4F"/>
    <w:rsid w:val="00A97269"/>
    <w:rsid w:val="00AB25AE"/>
    <w:rsid w:val="00AC14F9"/>
    <w:rsid w:val="00AD2A19"/>
    <w:rsid w:val="00AD6C5C"/>
    <w:rsid w:val="00B03C2F"/>
    <w:rsid w:val="00B06652"/>
    <w:rsid w:val="00B25401"/>
    <w:rsid w:val="00B35709"/>
    <w:rsid w:val="00B37130"/>
    <w:rsid w:val="00B46F60"/>
    <w:rsid w:val="00B631B2"/>
    <w:rsid w:val="00B635B9"/>
    <w:rsid w:val="00B80217"/>
    <w:rsid w:val="00B8474F"/>
    <w:rsid w:val="00B90AA9"/>
    <w:rsid w:val="00B96406"/>
    <w:rsid w:val="00B968C5"/>
    <w:rsid w:val="00BA57AB"/>
    <w:rsid w:val="00BB0432"/>
    <w:rsid w:val="00BB06D9"/>
    <w:rsid w:val="00BB442A"/>
    <w:rsid w:val="00BB4E74"/>
    <w:rsid w:val="00BC046E"/>
    <w:rsid w:val="00BE7C2E"/>
    <w:rsid w:val="00C1450A"/>
    <w:rsid w:val="00C422B6"/>
    <w:rsid w:val="00C45C23"/>
    <w:rsid w:val="00C5039F"/>
    <w:rsid w:val="00C94A78"/>
    <w:rsid w:val="00CA4FBD"/>
    <w:rsid w:val="00CD017B"/>
    <w:rsid w:val="00CD7B1B"/>
    <w:rsid w:val="00CE081C"/>
    <w:rsid w:val="00D41EF9"/>
    <w:rsid w:val="00D5003B"/>
    <w:rsid w:val="00D61045"/>
    <w:rsid w:val="00D76C5E"/>
    <w:rsid w:val="00DD2EA2"/>
    <w:rsid w:val="00DE74F2"/>
    <w:rsid w:val="00DF69B4"/>
    <w:rsid w:val="00E424A3"/>
    <w:rsid w:val="00E46383"/>
    <w:rsid w:val="00E47E2F"/>
    <w:rsid w:val="00E82AD1"/>
    <w:rsid w:val="00E977BD"/>
    <w:rsid w:val="00EB4DC9"/>
    <w:rsid w:val="00EB5CFF"/>
    <w:rsid w:val="00EC40AB"/>
    <w:rsid w:val="00ED4200"/>
    <w:rsid w:val="00EE6309"/>
    <w:rsid w:val="00F04C42"/>
    <w:rsid w:val="00F15D2E"/>
    <w:rsid w:val="00F56042"/>
    <w:rsid w:val="00F74DDD"/>
    <w:rsid w:val="00F836A3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2018-08-21T13:01:00Z</dcterms:created>
  <dcterms:modified xsi:type="dcterms:W3CDTF">2018-08-21T13:01:00Z</dcterms:modified>
</cp:coreProperties>
</file>