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41" w:rsidRPr="007E4D1F" w:rsidRDefault="007E4D1F" w:rsidP="0071779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71779F" w:rsidRPr="007E4D1F">
        <w:rPr>
          <w:rFonts w:ascii="Times New Roman" w:hAnsi="Times New Roman" w:cs="Times New Roman"/>
          <w:b/>
          <w:sz w:val="32"/>
        </w:rPr>
        <w:t>ЭКОНОМИЧЕСКИЕ ДЕБАТЫ</w:t>
      </w:r>
      <w:r>
        <w:rPr>
          <w:rFonts w:ascii="Times New Roman" w:hAnsi="Times New Roman" w:cs="Times New Roman"/>
          <w:b/>
          <w:sz w:val="32"/>
        </w:rPr>
        <w:t xml:space="preserve"> НА ЭУП</w:t>
      </w:r>
      <w:r w:rsidR="00A04AF2">
        <w:rPr>
          <w:rFonts w:ascii="Times New Roman" w:hAnsi="Times New Roman" w:cs="Times New Roman"/>
          <w:b/>
          <w:sz w:val="32"/>
        </w:rPr>
        <w:t xml:space="preserve"> 2015</w:t>
      </w:r>
      <w:r>
        <w:rPr>
          <w:rFonts w:ascii="Times New Roman" w:hAnsi="Times New Roman" w:cs="Times New Roman"/>
          <w:b/>
          <w:sz w:val="32"/>
        </w:rPr>
        <w:t>»</w:t>
      </w:r>
    </w:p>
    <w:p w:rsidR="0071779F" w:rsidRPr="007E4D1F" w:rsidRDefault="0071779F" w:rsidP="0071779F">
      <w:pPr>
        <w:jc w:val="center"/>
        <w:rPr>
          <w:rFonts w:ascii="Times New Roman" w:hAnsi="Times New Roman" w:cs="Times New Roman"/>
          <w:i/>
          <w:sz w:val="24"/>
          <w:u w:val="single"/>
        </w:rPr>
      </w:pPr>
      <w:r w:rsidRPr="007E4D1F">
        <w:rPr>
          <w:rFonts w:ascii="Times New Roman" w:hAnsi="Times New Roman" w:cs="Times New Roman"/>
          <w:i/>
          <w:sz w:val="24"/>
          <w:u w:val="single"/>
        </w:rPr>
        <w:t>Правила проведение турнира</w:t>
      </w:r>
    </w:p>
    <w:p w:rsidR="0071779F" w:rsidRDefault="003156E1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1. </w:t>
      </w:r>
      <w:r w:rsid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Турнир 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проводится по «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лимпийской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»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системе с выбыванием проигравших команд </w:t>
      </w:r>
      <w:r w:rsidR="00C35874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на стадиях четвертьфиналов и полуфиналов 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и прохождением победивших </w:t>
      </w:r>
      <w:r w:rsidR="00C35874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команд 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далее по сетк</w:t>
      </w:r>
      <w:r w:rsidR="00C35874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е</w:t>
      </w:r>
      <w:r w:rsidR="00E70B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турнира. </w:t>
      </w:r>
      <w:r w:rsidR="00C35874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Победитель турнира определяется в финальном поединке.</w:t>
      </w:r>
    </w:p>
    <w:p w:rsidR="00477D5A" w:rsidRDefault="00477D5A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477D5A" w:rsidRDefault="003156E1" w:rsidP="00477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2.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Участие в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отдельном поединке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дебат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ов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од</w:t>
      </w:r>
      <w:bookmarkStart w:id="0" w:name="_GoBack"/>
      <w:bookmarkEnd w:id="0"/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но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временно принимают две команды.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Количество человек в команде варьируется от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1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до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3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. Заранее отобранная тема дебатов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предполагает наличие двух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противоположн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ых мнений или альтернатив.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Например: 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«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белый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–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черный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»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«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налево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–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направо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»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477D5A"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и т.д.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Дебаты основаны на аргументированной защите каждой командой своей стороны.</w:t>
      </w:r>
    </w:p>
    <w:p w:rsidR="00477D5A" w:rsidRPr="0071779F" w:rsidRDefault="00477D5A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477D5A" w:rsidRDefault="003156E1" w:rsidP="00477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3.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Отдельный поединок состоит из трех раундов:</w:t>
      </w:r>
    </w:p>
    <w:p w:rsidR="00477D5A" w:rsidRDefault="00477D5A" w:rsidP="00477D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1) </w:t>
      </w:r>
      <w:r w:rsidRPr="00477D5A">
        <w:rPr>
          <w:rFonts w:ascii="Times New Roman" w:eastAsia="Times New Roman" w:hAnsi="Times New Roman" w:cs="Times New Roman"/>
          <w:i/>
          <w:color w:val="000000"/>
          <w:szCs w:val="17"/>
          <w:u w:val="single"/>
          <w:lang w:eastAsia="ru-RU"/>
        </w:rPr>
        <w:t>постановка позиции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: каждая команда по очереди </w:t>
      </w:r>
      <w:r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аргументиру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е</w:t>
      </w:r>
      <w:r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т свою позицию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. При этом существует строгое ограничение по времени: </w:t>
      </w:r>
      <w:r w:rsidRPr="00477D5A">
        <w:rPr>
          <w:rFonts w:ascii="Times New Roman" w:eastAsia="Times New Roman" w:hAnsi="Times New Roman" w:cs="Times New Roman"/>
          <w:b/>
          <w:color w:val="000000"/>
          <w:szCs w:val="17"/>
          <w:u w:val="single"/>
          <w:lang w:eastAsia="ru-RU"/>
        </w:rPr>
        <w:t>4 минуты</w:t>
      </w:r>
      <w:r w:rsidR="003156E1" w:rsidRPr="003156E1">
        <w:rPr>
          <w:rFonts w:ascii="Times New Roman" w:eastAsia="Times New Roman" w:hAnsi="Times New Roman" w:cs="Times New Roman"/>
          <w:b/>
          <w:color w:val="000000"/>
          <w:szCs w:val="17"/>
          <w:lang w:eastAsia="ru-RU"/>
        </w:rPr>
        <w:t xml:space="preserve"> </w:t>
      </w:r>
      <w:r w:rsidR="003156E1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для каждой команды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;</w:t>
      </w:r>
    </w:p>
    <w:p w:rsidR="00477D5A" w:rsidRDefault="00477D5A" w:rsidP="00477D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szCs w:val="17"/>
          <w:u w:val="single"/>
          <w:lang w:eastAsia="ru-RU"/>
        </w:rPr>
        <w:t>перекрестный опрос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: каждая команда по очереди задает вопросы соперникам для выявления слабостей и недостатков</w:t>
      </w:r>
      <w:r w:rsidRPr="0071779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и противоположной команды</w:t>
      </w:r>
      <w:r w:rsidR="003156E1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(всего по два вопроса от каждой команды)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. Ограничение по времени на ответ: </w:t>
      </w:r>
      <w:r>
        <w:rPr>
          <w:rFonts w:ascii="Times New Roman" w:eastAsia="Times New Roman" w:hAnsi="Times New Roman" w:cs="Times New Roman"/>
          <w:b/>
          <w:color w:val="000000"/>
          <w:szCs w:val="17"/>
          <w:u w:val="single"/>
          <w:lang w:eastAsia="ru-RU"/>
        </w:rPr>
        <w:t>2</w:t>
      </w:r>
      <w:r w:rsidRPr="00477D5A">
        <w:rPr>
          <w:rFonts w:ascii="Times New Roman" w:eastAsia="Times New Roman" w:hAnsi="Times New Roman" w:cs="Times New Roman"/>
          <w:b/>
          <w:color w:val="000000"/>
          <w:szCs w:val="17"/>
          <w:u w:val="single"/>
          <w:lang w:eastAsia="ru-RU"/>
        </w:rPr>
        <w:t xml:space="preserve"> минуты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;</w:t>
      </w:r>
    </w:p>
    <w:p w:rsidR="00477D5A" w:rsidRPr="0071779F" w:rsidRDefault="00477D5A" w:rsidP="00477D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/>
          <w:color w:val="000000"/>
          <w:szCs w:val="17"/>
          <w:u w:val="single"/>
          <w:lang w:eastAsia="ru-RU"/>
        </w:rPr>
        <w:t>резюме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: каждая команда по очереди (в обратном порядке по сравнению с 1-м раундом) делает вывод по результатам дискуссии с приведением заключительных доводов в пользу своей позиции. Ограничение по времени: </w:t>
      </w:r>
      <w:r>
        <w:rPr>
          <w:rFonts w:ascii="Times New Roman" w:eastAsia="Times New Roman" w:hAnsi="Times New Roman" w:cs="Times New Roman"/>
          <w:b/>
          <w:color w:val="000000"/>
          <w:szCs w:val="17"/>
          <w:u w:val="single"/>
          <w:lang w:eastAsia="ru-RU"/>
        </w:rPr>
        <w:t>2</w:t>
      </w:r>
      <w:r w:rsidRPr="00477D5A">
        <w:rPr>
          <w:rFonts w:ascii="Times New Roman" w:eastAsia="Times New Roman" w:hAnsi="Times New Roman" w:cs="Times New Roman"/>
          <w:b/>
          <w:color w:val="000000"/>
          <w:szCs w:val="17"/>
          <w:u w:val="single"/>
          <w:lang w:eastAsia="ru-RU"/>
        </w:rPr>
        <w:t xml:space="preserve"> минуты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.</w:t>
      </w:r>
    </w:p>
    <w:p w:rsidR="003156E1" w:rsidRPr="0071779F" w:rsidRDefault="003156E1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71779F" w:rsidRPr="0071779F" w:rsidRDefault="003156E1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4. </w:t>
      </w:r>
      <w:r w:rsidR="00514ED1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Победитель в каждом отдельном поединке определяется по </w:t>
      </w:r>
      <w:proofErr w:type="spellStart"/>
      <w:r w:rsidR="00514ED1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двухстадийной</w:t>
      </w:r>
      <w:proofErr w:type="spellEnd"/>
      <w:r w:rsidR="00514ED1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системе:</w:t>
      </w:r>
    </w:p>
    <w:p w:rsidR="0071779F" w:rsidRDefault="00514ED1" w:rsidP="00514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1) 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путем голосования зрителей (студенты сообщают собственное решение старосте своей группы, который подсчитывает голоса и передает результаты голосования в </w:t>
      </w:r>
      <w:r w:rsidR="004F762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экспертное 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жюри);</w:t>
      </w:r>
    </w:p>
    <w:p w:rsidR="00A61945" w:rsidRPr="0071779F" w:rsidRDefault="00A61945" w:rsidP="00514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2) путем принятия консолидированного окончательного решения членами </w:t>
      </w:r>
      <w:r w:rsidR="004F762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экспертного жюри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с учетом результатов голосования на предыдущей стадии.</w:t>
      </w:r>
      <w:r w:rsidR="004F762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При равенстве голосов членов жюри победителем признается команда, получившая больше голосов на первой стадии. При равенстве голосов на двух стадиях решение о победителе принимает ведущий турнира.</w:t>
      </w:r>
    </w:p>
    <w:p w:rsidR="0071779F" w:rsidRDefault="0071779F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477D5A" w:rsidRDefault="003156E1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5. </w:t>
      </w:r>
      <w:r w:rsidR="00176AA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При принятии решения о победителе поединка принимается во внимание, прежде всего, аргументированность и «дискуссионные»</w:t>
      </w:r>
      <w:r w:rsidR="00176AA9" w:rsidRPr="00176AA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r w:rsidR="00176AA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качества</w:t>
      </w:r>
      <w:r w:rsidR="00176AA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команды, а не личное отношение к той или иной </w:t>
      </w: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позиции по </w:t>
      </w:r>
      <w:r w:rsidR="00176AA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теме дебатов. Основные критерии для оценки/сравнения: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126"/>
        <w:gridCol w:w="2127"/>
      </w:tblGrid>
      <w:tr w:rsidR="00176AA9" w:rsidTr="00A04AF2">
        <w:tc>
          <w:tcPr>
            <w:tcW w:w="5103" w:type="dxa"/>
            <w:vMerge w:val="restart"/>
            <w:vAlign w:val="center"/>
          </w:tcPr>
          <w:p w:rsidR="00176AA9" w:rsidRDefault="00176AA9" w:rsidP="00A04AF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Критерий</w:t>
            </w:r>
          </w:p>
        </w:tc>
        <w:tc>
          <w:tcPr>
            <w:tcW w:w="4253" w:type="dxa"/>
            <w:gridSpan w:val="2"/>
            <w:vAlign w:val="center"/>
          </w:tcPr>
          <w:p w:rsidR="00176AA9" w:rsidRDefault="00176AA9" w:rsidP="00A04AF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Оценки</w:t>
            </w:r>
          </w:p>
        </w:tc>
      </w:tr>
      <w:tr w:rsidR="00176AA9" w:rsidTr="00A04AF2">
        <w:tc>
          <w:tcPr>
            <w:tcW w:w="5103" w:type="dxa"/>
            <w:vMerge/>
            <w:vAlign w:val="center"/>
          </w:tcPr>
          <w:p w:rsidR="00176AA9" w:rsidRDefault="00176AA9" w:rsidP="00A04AF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76AA9" w:rsidRDefault="00176AA9" w:rsidP="00A04AF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Команда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А</w:t>
            </w:r>
            <w:proofErr w:type="gramEnd"/>
          </w:p>
        </w:tc>
        <w:tc>
          <w:tcPr>
            <w:tcW w:w="2127" w:type="dxa"/>
            <w:vAlign w:val="center"/>
          </w:tcPr>
          <w:p w:rsidR="00176AA9" w:rsidRDefault="00176AA9" w:rsidP="00A04AF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Команда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Б</w:t>
            </w:r>
            <w:proofErr w:type="gramEnd"/>
          </w:p>
        </w:tc>
      </w:tr>
      <w:tr w:rsidR="00176AA9" w:rsidTr="00A04AF2">
        <w:tc>
          <w:tcPr>
            <w:tcW w:w="5103" w:type="dxa"/>
          </w:tcPr>
          <w:p w:rsidR="00176AA9" w:rsidRDefault="00176AA9" w:rsidP="00A04AF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 w:rsidRPr="003156E1"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  <w:t>Аргументация позиции</w:t>
            </w:r>
            <w:r w:rsidR="00A04AF2"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(наличие знаний и </w:t>
            </w:r>
            <w:r w:rsidR="00A04AF2"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понимание проблематики дискуссии</w:t>
            </w:r>
            <w:r w:rsidR="00A04AF2"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по проблематике дебатов, убедительность, наличие примеров и фактических данных и т.д.)</w:t>
            </w:r>
          </w:p>
        </w:tc>
        <w:tc>
          <w:tcPr>
            <w:tcW w:w="2126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7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</w:tr>
      <w:tr w:rsidR="00176AA9" w:rsidTr="00A04AF2">
        <w:tc>
          <w:tcPr>
            <w:tcW w:w="5103" w:type="dxa"/>
          </w:tcPr>
          <w:p w:rsidR="00176AA9" w:rsidRDefault="00A04AF2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 w:rsidRPr="003156E1"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  <w:t>Логика изложения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(структура выступления, логичность построения аргументов, наличие/степень «каверзности» при задании вопросов оппонентам 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>и т.д.)</w:t>
            </w:r>
          </w:p>
        </w:tc>
        <w:tc>
          <w:tcPr>
            <w:tcW w:w="2126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7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</w:tr>
      <w:tr w:rsidR="00176AA9" w:rsidTr="00A04AF2">
        <w:tc>
          <w:tcPr>
            <w:tcW w:w="5103" w:type="dxa"/>
          </w:tcPr>
          <w:p w:rsidR="00176AA9" w:rsidRDefault="00A04AF2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 w:rsidRPr="003156E1"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  <w:t>Командная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(слаженность, распределение ролей, отсутствие дублирования)</w:t>
            </w:r>
          </w:p>
        </w:tc>
        <w:tc>
          <w:tcPr>
            <w:tcW w:w="2126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7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</w:tr>
      <w:tr w:rsidR="00176AA9" w:rsidTr="00A04AF2">
        <w:tc>
          <w:tcPr>
            <w:tcW w:w="5103" w:type="dxa"/>
          </w:tcPr>
          <w:p w:rsidR="00176AA9" w:rsidRPr="003156E1" w:rsidRDefault="00A04AF2" w:rsidP="0071779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</w:pPr>
            <w:r w:rsidRPr="003156E1"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  <w:t>Культура речи, манера держаться перед аудиторией</w:t>
            </w:r>
          </w:p>
        </w:tc>
        <w:tc>
          <w:tcPr>
            <w:tcW w:w="2126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7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</w:tr>
      <w:tr w:rsidR="00176AA9" w:rsidTr="00A04AF2">
        <w:tc>
          <w:tcPr>
            <w:tcW w:w="5103" w:type="dxa"/>
          </w:tcPr>
          <w:p w:rsidR="00176AA9" w:rsidRDefault="00A04AF2" w:rsidP="00A04AF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  <w:r w:rsidRPr="003156E1">
              <w:rPr>
                <w:rFonts w:ascii="Times New Roman" w:eastAsia="Times New Roman" w:hAnsi="Times New Roman" w:cs="Times New Roman"/>
                <w:b/>
                <w:color w:val="000000"/>
                <w:szCs w:val="17"/>
                <w:lang w:eastAsia="ru-RU"/>
              </w:rPr>
              <w:t>Адаптивность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  <w:t xml:space="preserve"> (способность к «живой» реакции, способность быстро и аргументированно реагировать на доводы оппонентов)</w:t>
            </w:r>
          </w:p>
        </w:tc>
        <w:tc>
          <w:tcPr>
            <w:tcW w:w="2126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  <w:tc>
          <w:tcPr>
            <w:tcW w:w="2127" w:type="dxa"/>
          </w:tcPr>
          <w:p w:rsidR="00176AA9" w:rsidRDefault="00176AA9" w:rsidP="0071779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17"/>
                <w:lang w:eastAsia="ru-RU"/>
              </w:rPr>
            </w:pPr>
          </w:p>
        </w:tc>
      </w:tr>
    </w:tbl>
    <w:p w:rsidR="004F762F" w:rsidRPr="0071779F" w:rsidRDefault="004F762F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71779F" w:rsidRPr="0071779F" w:rsidRDefault="003156E1" w:rsidP="007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6. По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итогам </w:t>
      </w:r>
      <w:r w:rsidR="00477D5A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всех поединков </w:t>
      </w:r>
      <w:r w:rsidR="00A04AF2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также 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определяется обладатель звания «</w:t>
      </w:r>
      <w:r w:rsidR="00A61945" w:rsidRPr="00477D5A">
        <w:rPr>
          <w:rFonts w:ascii="Times New Roman" w:eastAsia="Times New Roman" w:hAnsi="Times New Roman" w:cs="Times New Roman"/>
          <w:i/>
          <w:color w:val="000000"/>
          <w:szCs w:val="17"/>
          <w:lang w:eastAsia="ru-RU"/>
        </w:rPr>
        <w:t>Зрительский фаворит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» (</w:t>
      </w:r>
      <w:r w:rsidR="00B83A9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путем голосования зрителей</w:t>
      </w:r>
      <w:r w:rsidR="00A61945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)</w:t>
      </w:r>
      <w:r w:rsidR="00B83A99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.</w:t>
      </w:r>
    </w:p>
    <w:p w:rsidR="0071779F" w:rsidRPr="0071779F" w:rsidRDefault="0071779F" w:rsidP="0071779F">
      <w:pPr>
        <w:jc w:val="both"/>
        <w:rPr>
          <w:rFonts w:ascii="Times New Roman" w:hAnsi="Times New Roman" w:cs="Times New Roman"/>
        </w:rPr>
      </w:pPr>
    </w:p>
    <w:p w:rsidR="0071779F" w:rsidRPr="0071779F" w:rsidRDefault="00A04AF2" w:rsidP="00717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турнира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Манжинский</w:t>
      </w:r>
      <w:proofErr w:type="spellEnd"/>
      <w:r>
        <w:rPr>
          <w:rFonts w:ascii="Times New Roman" w:hAnsi="Times New Roman" w:cs="Times New Roman"/>
        </w:rPr>
        <w:t xml:space="preserve"> С.А.</w:t>
      </w:r>
    </w:p>
    <w:sectPr w:rsidR="0071779F" w:rsidRPr="0071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9F"/>
    <w:rsid w:val="00176AA9"/>
    <w:rsid w:val="003156E1"/>
    <w:rsid w:val="003F0941"/>
    <w:rsid w:val="00477D5A"/>
    <w:rsid w:val="004F762F"/>
    <w:rsid w:val="00514ED1"/>
    <w:rsid w:val="0071779F"/>
    <w:rsid w:val="007E4D1F"/>
    <w:rsid w:val="00A04AF2"/>
    <w:rsid w:val="00A61945"/>
    <w:rsid w:val="00B83A99"/>
    <w:rsid w:val="00BA6205"/>
    <w:rsid w:val="00C35874"/>
    <w:rsid w:val="00D138F9"/>
    <w:rsid w:val="00E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ED1"/>
    <w:pPr>
      <w:ind w:left="720"/>
      <w:contextualSpacing/>
    </w:pPr>
  </w:style>
  <w:style w:type="table" w:styleId="TableGrid">
    <w:name w:val="Table Grid"/>
    <w:basedOn w:val="TableNormal"/>
    <w:uiPriority w:val="39"/>
    <w:rsid w:val="001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ED1"/>
    <w:pPr>
      <w:ind w:left="720"/>
      <w:contextualSpacing/>
    </w:pPr>
  </w:style>
  <w:style w:type="table" w:styleId="TableGrid">
    <w:name w:val="Table Grid"/>
    <w:basedOn w:val="TableNormal"/>
    <w:uiPriority w:val="39"/>
    <w:rsid w:val="001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Manzh</dc:creator>
  <cp:lastModifiedBy>Manzh</cp:lastModifiedBy>
  <cp:revision>2</cp:revision>
  <dcterms:created xsi:type="dcterms:W3CDTF">2015-05-05T04:20:00Z</dcterms:created>
  <dcterms:modified xsi:type="dcterms:W3CDTF">2015-05-05T04:20:00Z</dcterms:modified>
</cp:coreProperties>
</file>