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43CA7" w:rsidRDefault="000C02B6">
      <w:pPr>
        <w:ind w:right="-1"/>
        <w:jc w:val="center"/>
        <w:rPr>
          <w:b/>
          <w:sz w:val="36"/>
        </w:rPr>
      </w:pPr>
      <w:r>
        <w:rPr>
          <w:b/>
          <w:sz w:val="36"/>
        </w:rPr>
        <w:t>ПРОГРАММА</w:t>
      </w:r>
    </w:p>
    <w:p w:rsidR="00D43CA7" w:rsidRDefault="000C02B6">
      <w:pPr>
        <w:ind w:right="-1"/>
        <w:jc w:val="center"/>
        <w:rPr>
          <w:rFonts w:ascii="Arial" w:hAnsi="Arial" w:cs="Arial"/>
          <w:color w:val="000000"/>
          <w:sz w:val="24"/>
        </w:rPr>
      </w:pPr>
      <w:r>
        <w:rPr>
          <w:rFonts w:ascii="Arial" w:hAnsi="Arial" w:cs="Arial"/>
          <w:color w:val="000000"/>
          <w:sz w:val="24"/>
          <w:lang w:val="en-US"/>
        </w:rPr>
        <w:t>II</w:t>
      </w:r>
      <w:r>
        <w:rPr>
          <w:rFonts w:ascii="Arial" w:hAnsi="Arial" w:cs="Arial"/>
          <w:color w:val="000000"/>
          <w:sz w:val="24"/>
        </w:rPr>
        <w:t xml:space="preserve"> Международной научно-технической конференции </w:t>
      </w:r>
      <w:r>
        <w:rPr>
          <w:rFonts w:ascii="Arial" w:hAnsi="Arial" w:cs="Arial"/>
          <w:color w:val="000000"/>
          <w:sz w:val="24"/>
        </w:rPr>
        <w:br/>
        <w:t>«</w:t>
      </w:r>
      <w:r>
        <w:rPr>
          <w:rFonts w:ascii="Arial" w:hAnsi="Arial" w:cs="Arial"/>
          <w:b/>
          <w:color w:val="000000"/>
          <w:sz w:val="24"/>
        </w:rPr>
        <w:t xml:space="preserve">Минские научные чтения-2019» </w:t>
      </w:r>
      <w:r>
        <w:rPr>
          <w:rFonts w:ascii="Arial" w:hAnsi="Arial" w:cs="Arial"/>
          <w:b/>
          <w:color w:val="000000"/>
          <w:sz w:val="24"/>
        </w:rPr>
        <w:br/>
        <w:t xml:space="preserve">на тему «Интеграция и развитие научно –технического </w:t>
      </w:r>
      <w:r>
        <w:rPr>
          <w:rFonts w:ascii="Arial" w:hAnsi="Arial" w:cs="Arial"/>
          <w:b/>
          <w:color w:val="000000"/>
          <w:sz w:val="24"/>
        </w:rPr>
        <w:br/>
        <w:t>и образовательного сотрудничества – взгляд в будущее»</w:t>
      </w:r>
    </w:p>
    <w:p w:rsidR="00D43CA7" w:rsidRDefault="000C02B6">
      <w:pPr>
        <w:jc w:val="center"/>
        <w:rPr>
          <w:rFonts w:ascii="Arial" w:hAnsi="Arial" w:cs="Arial"/>
          <w:b/>
          <w:color w:val="000000"/>
          <w:sz w:val="22"/>
        </w:rPr>
      </w:pPr>
      <w:r>
        <w:rPr>
          <w:rFonts w:ascii="Arial" w:hAnsi="Arial" w:cs="Arial"/>
          <w:b/>
          <w:color w:val="000000"/>
          <w:szCs w:val="36"/>
        </w:rPr>
        <w:t>11-12 декабря 2019 г.</w:t>
      </w:r>
    </w:p>
    <w:p w:rsidR="00D43CA7" w:rsidRDefault="00D43CA7">
      <w:pPr>
        <w:ind w:right="-1"/>
        <w:jc w:val="center"/>
        <w:rPr>
          <w:b/>
          <w:sz w:val="16"/>
          <w:szCs w:val="16"/>
        </w:rPr>
      </w:pPr>
    </w:p>
    <w:tbl>
      <w:tblPr>
        <w:tblStyle w:val="Normaltable"/>
        <w:tblW w:w="9464" w:type="dxa"/>
        <w:tblInd w:w="-108" w:type="dxa"/>
        <w:tblLook w:val="04A0"/>
      </w:tblPr>
      <w:tblGrid>
        <w:gridCol w:w="1998"/>
        <w:gridCol w:w="7466"/>
      </w:tblGrid>
      <w:tr w:rsidR="00D43CA7">
        <w:tc>
          <w:tcPr>
            <w:tcW w:w="1891" w:type="dxa"/>
            <w:vAlign w:val="center"/>
          </w:tcPr>
          <w:p w:rsidR="00D43CA7" w:rsidRDefault="000C02B6">
            <w:pPr>
              <w:ind w:right="-1"/>
              <w:jc w:val="center"/>
              <w:rPr>
                <w:rFonts w:ascii="Arial" w:hAnsi="Arial" w:cs="Arial"/>
                <w:color w:val="000000"/>
                <w:sz w:val="24"/>
                <w:lang w:eastAsia="ru-RU"/>
              </w:rPr>
            </w:pPr>
            <w:r>
              <w:rPr>
                <w:rFonts w:ascii="Arial" w:hAnsi="Arial" w:cs="Arial"/>
                <w:noProof/>
                <w:color w:val="000000"/>
                <w:sz w:val="24"/>
                <w:lang w:eastAsia="ru-RU"/>
              </w:rPr>
              <w:drawing>
                <wp:inline distT="0" distB="0" distL="0" distR="0">
                  <wp:extent cx="356235" cy="364567"/>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961569" name=""/>
                          <pic:cNvPicPr>
                            <a:picLocks/>
                          </pic:cNvPicPr>
                        </pic:nvPicPr>
                        <pic:blipFill>
                          <a:blip r:embed="rId8"/>
                          <a:srcRect/>
                          <a:stretch>
                            <a:fillRect/>
                          </a:stretch>
                        </pic:blipFill>
                        <pic:spPr>
                          <a:xfrm>
                            <a:off x="0" y="0"/>
                            <a:ext cx="356235" cy="364567"/>
                          </a:xfrm>
                          <a:prstGeom prst="rect">
                            <a:avLst/>
                          </a:prstGeom>
                        </pic:spPr>
                      </pic:pic>
                    </a:graphicData>
                  </a:graphic>
                </wp:inline>
              </w:drawing>
            </w:r>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 xml:space="preserve">Белорусский государственный </w:t>
            </w:r>
          </w:p>
          <w:p w:rsidR="00D43CA7" w:rsidRDefault="000C02B6">
            <w:pPr>
              <w:ind w:right="-1"/>
              <w:jc w:val="center"/>
              <w:rPr>
                <w:rFonts w:ascii="Arial" w:hAnsi="Arial" w:cs="Arial"/>
                <w:color w:val="000000"/>
                <w:sz w:val="24"/>
                <w:szCs w:val="24"/>
              </w:rPr>
            </w:pPr>
            <w:r>
              <w:rPr>
                <w:rFonts w:ascii="Arial" w:hAnsi="Arial" w:cs="Arial"/>
                <w:color w:val="000000"/>
                <w:sz w:val="24"/>
                <w:szCs w:val="24"/>
              </w:rPr>
              <w:t xml:space="preserve">технологический университет </w:t>
            </w:r>
          </w:p>
        </w:tc>
      </w:tr>
      <w:tr w:rsidR="00D43CA7">
        <w:tc>
          <w:tcPr>
            <w:tcW w:w="1891" w:type="dxa"/>
            <w:vAlign w:val="center"/>
          </w:tcPr>
          <w:p w:rsidR="00D43CA7" w:rsidRDefault="000C02B6">
            <w:pPr>
              <w:ind w:right="-1"/>
              <w:jc w:val="center"/>
              <w:rPr>
                <w:rFonts w:ascii="Arial" w:hAnsi="Arial" w:cs="Arial"/>
                <w:color w:val="000000"/>
                <w:sz w:val="24"/>
              </w:rPr>
            </w:pPr>
            <w:r>
              <w:rPr>
                <w:noProof/>
                <w:sz w:val="24"/>
                <w:lang w:eastAsia="ru-RU"/>
              </w:rPr>
              <w:drawing>
                <wp:inline distT="0" distB="0" distL="0" distR="0">
                  <wp:extent cx="411434" cy="411434"/>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636540" name=""/>
                          <pic:cNvPicPr>
                            <a:picLocks/>
                          </pic:cNvPicPr>
                        </pic:nvPicPr>
                        <pic:blipFill>
                          <a:blip r:embed="rId9" cstate="print"/>
                          <a:srcRect/>
                          <a:stretch>
                            <a:fillRect/>
                          </a:stretch>
                        </pic:blipFill>
                        <pic:spPr>
                          <a:xfrm>
                            <a:off x="0" y="0"/>
                            <a:ext cx="411434" cy="411434"/>
                          </a:xfrm>
                          <a:prstGeom prst="rect">
                            <a:avLst/>
                          </a:prstGeom>
                        </pic:spPr>
                      </pic:pic>
                    </a:graphicData>
                  </a:graphic>
                </wp:inline>
              </w:drawing>
            </w:r>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Представительство Федерального агентства по делам Содружества Независимых государств в Республике Беларусь (Россотрудничество)</w:t>
            </w:r>
          </w:p>
        </w:tc>
      </w:tr>
      <w:tr w:rsidR="00D43CA7">
        <w:tc>
          <w:tcPr>
            <w:tcW w:w="1891" w:type="dxa"/>
            <w:vAlign w:val="center"/>
          </w:tcPr>
          <w:p w:rsidR="00D43CA7" w:rsidRDefault="000C02B6">
            <w:pPr>
              <w:ind w:right="-1"/>
              <w:jc w:val="center"/>
              <w:rPr>
                <w:rFonts w:ascii="Arial" w:hAnsi="Arial" w:cs="Arial"/>
                <w:sz w:val="24"/>
                <w:lang w:eastAsia="ru-RU"/>
              </w:rPr>
            </w:pPr>
            <w:r>
              <w:rPr>
                <w:rFonts w:ascii="Arial" w:hAnsi="Arial" w:cs="Arial"/>
                <w:noProof/>
                <w:color w:val="000000"/>
                <w:sz w:val="24"/>
                <w:lang w:eastAsia="ru-RU"/>
              </w:rPr>
              <w:drawing>
                <wp:inline distT="0" distB="0" distL="0" distR="0">
                  <wp:extent cx="712480" cy="3643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9044002" name=""/>
                          <pic:cNvPicPr>
                            <a:picLocks/>
                          </pic:cNvPicPr>
                        </pic:nvPicPr>
                        <pic:blipFill>
                          <a:blip r:embed="rId10"/>
                          <a:srcRect/>
                          <a:stretch>
                            <a:fillRect/>
                          </a:stretch>
                        </pic:blipFill>
                        <pic:spPr>
                          <a:xfrm>
                            <a:off x="0" y="0"/>
                            <a:ext cx="712480" cy="364350"/>
                          </a:xfrm>
                          <a:prstGeom prst="rect">
                            <a:avLst/>
                          </a:prstGeom>
                        </pic:spPr>
                      </pic:pic>
                    </a:graphicData>
                  </a:graphic>
                </wp:inline>
              </w:drawing>
            </w:r>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Постоянный Комитет Союзного государства</w:t>
            </w:r>
          </w:p>
        </w:tc>
      </w:tr>
      <w:tr w:rsidR="00D43CA7">
        <w:trPr>
          <w:trHeight w:val="669"/>
        </w:trPr>
        <w:tc>
          <w:tcPr>
            <w:tcW w:w="1891" w:type="dxa"/>
            <w:vAlign w:val="center"/>
          </w:tcPr>
          <w:p w:rsidR="00D43CA7" w:rsidRDefault="000C02B6">
            <w:pPr>
              <w:ind w:right="-1"/>
              <w:jc w:val="center"/>
              <w:rPr>
                <w:rFonts w:ascii="Arial" w:hAnsi="Arial" w:cs="Arial"/>
                <w:color w:val="000000"/>
                <w:sz w:val="24"/>
                <w:lang w:eastAsia="ru-RU"/>
              </w:rPr>
            </w:pPr>
            <w:r>
              <w:rPr>
                <w:rFonts w:ascii="Arial" w:hAnsi="Arial" w:cs="Arial"/>
                <w:noProof/>
                <w:color w:val="000000"/>
                <w:sz w:val="24"/>
                <w:lang w:eastAsia="ru-RU"/>
              </w:rPr>
              <w:drawing>
                <wp:inline distT="0" distB="0" distL="0" distR="0">
                  <wp:extent cx="421500" cy="421453"/>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8382936" name=""/>
                          <pic:cNvPicPr>
                            <a:picLocks/>
                          </pic:cNvPicPr>
                        </pic:nvPicPr>
                        <pic:blipFill>
                          <a:blip r:embed="rId11"/>
                          <a:srcRect/>
                          <a:stretch>
                            <a:fillRect/>
                          </a:stretch>
                        </pic:blipFill>
                        <pic:spPr>
                          <a:xfrm>
                            <a:off x="0" y="0"/>
                            <a:ext cx="421500" cy="421453"/>
                          </a:xfrm>
                          <a:prstGeom prst="rect">
                            <a:avLst/>
                          </a:prstGeom>
                        </pic:spPr>
                      </pic:pic>
                    </a:graphicData>
                  </a:graphic>
                </wp:inline>
              </w:drawing>
            </w:r>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 xml:space="preserve">Исполнительный комитет СНГ </w:t>
            </w:r>
          </w:p>
        </w:tc>
      </w:tr>
      <w:tr w:rsidR="00D43CA7">
        <w:trPr>
          <w:trHeight w:val="669"/>
        </w:trPr>
        <w:tc>
          <w:tcPr>
            <w:tcW w:w="1891" w:type="dxa"/>
            <w:vAlign w:val="center"/>
          </w:tcPr>
          <w:p w:rsidR="00D43CA7" w:rsidRDefault="000C02B6">
            <w:pPr>
              <w:ind w:right="-1"/>
              <w:jc w:val="center"/>
              <w:rPr>
                <w:rFonts w:ascii="Arial" w:hAnsi="Arial" w:cs="Arial"/>
                <w:color w:val="000000"/>
                <w:sz w:val="24"/>
                <w:lang w:eastAsia="ru-RU"/>
              </w:rPr>
            </w:pPr>
            <w:r>
              <w:rPr>
                <w:rFonts w:ascii="Arial" w:hAnsi="Arial" w:cs="Arial"/>
                <w:noProof/>
                <w:color w:val="000000"/>
                <w:sz w:val="24"/>
                <w:lang w:eastAsia="ru-RU"/>
              </w:rPr>
              <w:drawing>
                <wp:inline distT="0" distB="0" distL="0" distR="0">
                  <wp:extent cx="371989" cy="366684"/>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7571710" name=""/>
                          <pic:cNvPicPr>
                            <a:picLocks/>
                          </pic:cNvPicPr>
                        </pic:nvPicPr>
                        <pic:blipFill>
                          <a:blip r:embed="rId12"/>
                          <a:srcRect/>
                          <a:stretch>
                            <a:fillRect/>
                          </a:stretch>
                        </pic:blipFill>
                        <pic:spPr>
                          <a:xfrm>
                            <a:off x="0" y="0"/>
                            <a:ext cx="371989" cy="366684"/>
                          </a:xfrm>
                          <a:prstGeom prst="rect">
                            <a:avLst/>
                          </a:prstGeom>
                        </pic:spPr>
                      </pic:pic>
                    </a:graphicData>
                  </a:graphic>
                </wp:inline>
              </w:drawing>
            </w:r>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 xml:space="preserve">Министерство образования </w:t>
            </w:r>
          </w:p>
          <w:p w:rsidR="00D43CA7" w:rsidRDefault="000C02B6">
            <w:pPr>
              <w:ind w:right="-1"/>
              <w:jc w:val="center"/>
              <w:rPr>
                <w:rFonts w:ascii="Arial" w:hAnsi="Arial" w:cs="Arial"/>
                <w:color w:val="000000"/>
                <w:sz w:val="24"/>
                <w:szCs w:val="24"/>
              </w:rPr>
            </w:pPr>
            <w:r>
              <w:rPr>
                <w:rFonts w:ascii="Arial" w:hAnsi="Arial" w:cs="Arial"/>
                <w:color w:val="000000"/>
                <w:sz w:val="24"/>
                <w:szCs w:val="24"/>
              </w:rPr>
              <w:t>Республики Беларусь</w:t>
            </w:r>
          </w:p>
        </w:tc>
      </w:tr>
      <w:tr w:rsidR="00D43CA7">
        <w:trPr>
          <w:trHeight w:val="765"/>
        </w:trPr>
        <w:tc>
          <w:tcPr>
            <w:tcW w:w="1891" w:type="dxa"/>
            <w:vAlign w:val="center"/>
          </w:tcPr>
          <w:p w:rsidR="00D43CA7" w:rsidRDefault="000C02B6">
            <w:pPr>
              <w:ind w:right="-1"/>
              <w:jc w:val="center"/>
              <w:rPr>
                <w:rFonts w:ascii="Arial" w:hAnsi="Arial" w:cs="Arial"/>
                <w:color w:val="000000"/>
                <w:sz w:val="24"/>
                <w:lang w:eastAsia="ru-RU"/>
              </w:rPr>
            </w:pPr>
            <w:r>
              <w:rPr>
                <w:rFonts w:ascii="Arial" w:hAnsi="Arial" w:cs="Arial"/>
                <w:noProof/>
                <w:color w:val="000000"/>
                <w:sz w:val="24"/>
                <w:lang w:eastAsia="ru-RU"/>
              </w:rPr>
              <w:drawing>
                <wp:inline distT="0" distB="0" distL="0" distR="0">
                  <wp:extent cx="374190" cy="373971"/>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4130030" name=""/>
                          <pic:cNvPicPr>
                            <a:picLocks/>
                          </pic:cNvPicPr>
                        </pic:nvPicPr>
                        <pic:blipFill>
                          <a:blip r:embed="rId13"/>
                          <a:srcRect/>
                          <a:stretch>
                            <a:fillRect/>
                          </a:stretch>
                        </pic:blipFill>
                        <pic:spPr>
                          <a:xfrm>
                            <a:off x="0" y="0"/>
                            <a:ext cx="374190" cy="373971"/>
                          </a:xfrm>
                          <a:prstGeom prst="rect">
                            <a:avLst/>
                          </a:prstGeom>
                        </pic:spPr>
                      </pic:pic>
                    </a:graphicData>
                  </a:graphic>
                </wp:inline>
              </w:drawing>
            </w:r>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 xml:space="preserve">Белорусский государственный </w:t>
            </w:r>
          </w:p>
          <w:p w:rsidR="00D43CA7" w:rsidRDefault="000C02B6">
            <w:pPr>
              <w:ind w:right="-1"/>
              <w:jc w:val="center"/>
              <w:rPr>
                <w:rFonts w:ascii="Arial" w:hAnsi="Arial" w:cs="Arial"/>
                <w:color w:val="000000"/>
                <w:sz w:val="24"/>
                <w:szCs w:val="24"/>
              </w:rPr>
            </w:pPr>
            <w:r>
              <w:rPr>
                <w:rFonts w:ascii="Arial" w:hAnsi="Arial" w:cs="Arial"/>
                <w:color w:val="000000"/>
                <w:sz w:val="24"/>
                <w:szCs w:val="24"/>
              </w:rPr>
              <w:t xml:space="preserve">концерн по нефти и химии </w:t>
            </w:r>
          </w:p>
        </w:tc>
      </w:tr>
      <w:tr w:rsidR="00D43CA7">
        <w:trPr>
          <w:trHeight w:val="690"/>
        </w:trPr>
        <w:tc>
          <w:tcPr>
            <w:tcW w:w="1891" w:type="dxa"/>
            <w:vAlign w:val="center"/>
          </w:tcPr>
          <w:p w:rsidR="00D43CA7" w:rsidRDefault="000C02B6">
            <w:pPr>
              <w:ind w:right="-1"/>
              <w:jc w:val="center"/>
              <w:rPr>
                <w:rFonts w:ascii="Arial" w:hAnsi="Arial" w:cs="Arial"/>
                <w:color w:val="000000"/>
                <w:sz w:val="24"/>
                <w:lang w:eastAsia="ru-RU"/>
              </w:rPr>
            </w:pPr>
            <w:r>
              <w:rPr>
                <w:rFonts w:ascii="Arial" w:hAnsi="Arial" w:cs="Arial"/>
                <w:noProof/>
                <w:color w:val="000000"/>
                <w:sz w:val="24"/>
                <w:lang w:eastAsia="ru-RU"/>
              </w:rPr>
              <w:drawing>
                <wp:inline distT="0" distB="0" distL="0" distR="0">
                  <wp:extent cx="392582" cy="396478"/>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8796" name=""/>
                          <pic:cNvPicPr>
                            <a:picLocks/>
                          </pic:cNvPicPr>
                        </pic:nvPicPr>
                        <pic:blipFill>
                          <a:blip r:embed="rId14" cstate="print"/>
                          <a:srcRect/>
                          <a:stretch>
                            <a:fillRect/>
                          </a:stretch>
                        </pic:blipFill>
                        <pic:spPr>
                          <a:xfrm>
                            <a:off x="0" y="0"/>
                            <a:ext cx="392582" cy="396478"/>
                          </a:xfrm>
                          <a:prstGeom prst="rect">
                            <a:avLst/>
                          </a:prstGeom>
                        </pic:spPr>
                      </pic:pic>
                    </a:graphicData>
                  </a:graphic>
                </wp:inline>
              </w:drawing>
            </w:r>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 xml:space="preserve">Министерство лесного хозяйства </w:t>
            </w:r>
          </w:p>
          <w:p w:rsidR="00D43CA7" w:rsidRDefault="000C02B6">
            <w:pPr>
              <w:ind w:right="-1"/>
              <w:jc w:val="center"/>
              <w:rPr>
                <w:rFonts w:ascii="Arial" w:hAnsi="Arial" w:cs="Arial"/>
                <w:color w:val="000000"/>
                <w:sz w:val="24"/>
                <w:szCs w:val="24"/>
              </w:rPr>
            </w:pPr>
            <w:r>
              <w:rPr>
                <w:rFonts w:ascii="Arial" w:hAnsi="Arial" w:cs="Arial"/>
                <w:color w:val="000000"/>
                <w:sz w:val="24"/>
                <w:szCs w:val="24"/>
              </w:rPr>
              <w:t>Республики Беларусь</w:t>
            </w:r>
          </w:p>
        </w:tc>
      </w:tr>
      <w:tr w:rsidR="00D43CA7">
        <w:trPr>
          <w:trHeight w:val="690"/>
        </w:trPr>
        <w:tc>
          <w:tcPr>
            <w:tcW w:w="1891" w:type="dxa"/>
            <w:vAlign w:val="center"/>
          </w:tcPr>
          <w:p w:rsidR="00D43CA7" w:rsidRDefault="00D43CA7">
            <w:pPr>
              <w:ind w:right="-1"/>
              <w:jc w:val="center"/>
              <w:rPr>
                <w:rFonts w:ascii="Arial" w:hAnsi="Arial" w:cs="Arial"/>
                <w:color w:val="000000"/>
                <w:sz w:val="24"/>
                <w:lang w:eastAsia="ru-RU"/>
              </w:rPr>
            </w:pPr>
            <w:r>
              <w:fldChar w:fldCharType="begin"/>
            </w:r>
            <w:r w:rsidR="000C02B6">
              <w:instrText xml:space="preserve"> INCLUDEPICTURE "http://www.rud.exdat.com/pars_docs/tw_refs/656/655553/655553_html_21a5491b.png" \* MERGEFORMATINET </w:instrText>
            </w:r>
            <w:r>
              <w:fldChar w:fldCharType="separate"/>
            </w:r>
            <w:r w:rsidR="000C02B6">
              <w:rPr>
                <w:rFonts w:ascii="Arial" w:hAnsi="Arial" w:cs="Arial"/>
                <w:noProof/>
                <w:color w:val="000000"/>
                <w:sz w:val="24"/>
                <w:lang w:eastAsia="ru-RU"/>
              </w:rPr>
              <w:drawing>
                <wp:inline distT="0" distB="0" distL="0" distR="0">
                  <wp:extent cx="729691" cy="224942"/>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4991490" name=""/>
                          <pic:cNvPicPr>
                            <a:picLocks/>
                          </pic:cNvPicPr>
                        </pic:nvPicPr>
                        <pic:blipFill>
                          <a:blip r:embed="rId15" cstate="print"/>
                          <a:srcRect/>
                          <a:stretch>
                            <a:fillRect/>
                          </a:stretch>
                        </pic:blipFill>
                        <pic:spPr>
                          <a:xfrm>
                            <a:off x="0" y="0"/>
                            <a:ext cx="729691" cy="224942"/>
                          </a:xfrm>
                          <a:prstGeom prst="rect">
                            <a:avLst/>
                          </a:prstGeom>
                        </pic:spPr>
                      </pic:pic>
                    </a:graphicData>
                  </a:graphic>
                </wp:inline>
              </w:drawing>
            </w:r>
            <w:r>
              <w:fldChar w:fldCharType="end"/>
            </w:r>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 xml:space="preserve">Государственный комитет </w:t>
            </w:r>
          </w:p>
          <w:p w:rsidR="00D43CA7" w:rsidRDefault="000C02B6">
            <w:pPr>
              <w:ind w:right="-1"/>
              <w:jc w:val="center"/>
              <w:rPr>
                <w:rFonts w:ascii="Arial" w:hAnsi="Arial" w:cs="Arial"/>
                <w:color w:val="000000"/>
                <w:sz w:val="24"/>
                <w:szCs w:val="24"/>
              </w:rPr>
            </w:pPr>
            <w:r>
              <w:rPr>
                <w:rFonts w:ascii="Arial" w:hAnsi="Arial" w:cs="Arial"/>
                <w:color w:val="000000"/>
                <w:sz w:val="24"/>
                <w:szCs w:val="24"/>
              </w:rPr>
              <w:t>по науке и технологиям Республики Беларусь</w:t>
            </w:r>
          </w:p>
        </w:tc>
      </w:tr>
      <w:tr w:rsidR="00D43CA7">
        <w:trPr>
          <w:trHeight w:val="676"/>
        </w:trPr>
        <w:tc>
          <w:tcPr>
            <w:tcW w:w="1891" w:type="dxa"/>
            <w:vAlign w:val="center"/>
          </w:tcPr>
          <w:p w:rsidR="00D43CA7" w:rsidRDefault="000C02B6">
            <w:pPr>
              <w:ind w:right="-1"/>
              <w:jc w:val="center"/>
              <w:rPr>
                <w:rFonts w:ascii="Arial" w:hAnsi="Arial" w:cs="Arial"/>
                <w:sz w:val="24"/>
                <w:lang w:eastAsia="ru-RU"/>
              </w:rPr>
            </w:pPr>
            <w:r>
              <w:rPr>
                <w:rFonts w:ascii="Arial" w:hAnsi="Arial" w:cs="Arial"/>
                <w:noProof/>
                <w:sz w:val="24"/>
                <w:lang w:eastAsia="ru-RU"/>
              </w:rPr>
              <w:drawing>
                <wp:inline distT="0" distB="0" distL="0" distR="0">
                  <wp:extent cx="1131722" cy="361188"/>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454577" name=""/>
                          <pic:cNvPicPr>
                            <a:picLocks/>
                          </pic:cNvPicPr>
                        </pic:nvPicPr>
                        <pic:blipFill>
                          <a:blip r:embed="rId16" cstate="print"/>
                          <a:srcRect/>
                          <a:stretch>
                            <a:fillRect/>
                          </a:stretch>
                        </pic:blipFill>
                        <pic:spPr>
                          <a:xfrm>
                            <a:off x="0" y="0"/>
                            <a:ext cx="1131722" cy="361188"/>
                          </a:xfrm>
                          <a:prstGeom prst="rect">
                            <a:avLst/>
                          </a:prstGeom>
                        </pic:spPr>
                      </pic:pic>
                    </a:graphicData>
                  </a:graphic>
                </wp:inline>
              </w:drawing>
            </w:r>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Российская академия наук</w:t>
            </w:r>
          </w:p>
        </w:tc>
      </w:tr>
      <w:tr w:rsidR="00D43CA7">
        <w:trPr>
          <w:trHeight w:val="676"/>
        </w:trPr>
        <w:tc>
          <w:tcPr>
            <w:tcW w:w="1891" w:type="dxa"/>
            <w:vAlign w:val="center"/>
          </w:tcPr>
          <w:p w:rsidR="00D43CA7" w:rsidRDefault="000C02B6">
            <w:pPr>
              <w:ind w:right="-1"/>
              <w:jc w:val="center"/>
              <w:rPr>
                <w:rFonts w:ascii="Arial" w:hAnsi="Arial" w:cs="Arial"/>
                <w:color w:val="000000"/>
                <w:sz w:val="24"/>
                <w:lang w:eastAsia="ru-RU"/>
              </w:rPr>
            </w:pPr>
            <w:r>
              <w:rPr>
                <w:rFonts w:ascii="Arial" w:hAnsi="Arial" w:cs="Arial"/>
                <w:noProof/>
                <w:sz w:val="24"/>
                <w:lang w:eastAsia="ru-RU"/>
              </w:rPr>
              <w:drawing>
                <wp:inline distT="0" distB="0" distL="0" distR="0">
                  <wp:extent cx="377190" cy="377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3694" name=""/>
                          <pic:cNvPicPr>
                            <a:picLocks noChangeAspect="1"/>
                          </pic:cNvPicPr>
                        </pic:nvPicPr>
                        <pic:blipFill>
                          <a:blip r:embed="rId17" cstate="print"/>
                          <a:srcRect/>
                          <a:stretch>
                            <a:fillRect/>
                          </a:stretch>
                        </pic:blipFill>
                        <pic:spPr>
                          <a:xfrm>
                            <a:off x="0" y="0"/>
                            <a:ext cx="377190" cy="377190"/>
                          </a:xfrm>
                          <a:prstGeom prst="rect">
                            <a:avLst/>
                          </a:prstGeom>
                        </pic:spPr>
                      </pic:pic>
                    </a:graphicData>
                  </a:graphic>
                </wp:inline>
              </w:drawing>
            </w:r>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Национальная академия наук Беларуси</w:t>
            </w:r>
          </w:p>
        </w:tc>
      </w:tr>
      <w:tr w:rsidR="00D43CA7">
        <w:trPr>
          <w:trHeight w:val="644"/>
        </w:trPr>
        <w:tc>
          <w:tcPr>
            <w:tcW w:w="1891" w:type="dxa"/>
            <w:vAlign w:val="center"/>
          </w:tcPr>
          <w:p w:rsidR="00D43CA7" w:rsidRDefault="000C02B6">
            <w:pPr>
              <w:ind w:right="-1"/>
              <w:jc w:val="center"/>
              <w:rPr>
                <w:rFonts w:ascii="Arial" w:hAnsi="Arial" w:cs="Arial"/>
                <w:sz w:val="24"/>
                <w:lang w:eastAsia="ru-RU"/>
              </w:rPr>
            </w:pPr>
            <w:r>
              <w:rPr>
                <w:rFonts w:ascii="Arial" w:hAnsi="Arial" w:cs="Arial"/>
                <w:noProof/>
                <w:color w:val="000000"/>
                <w:sz w:val="24"/>
                <w:lang w:eastAsia="ru-RU"/>
              </w:rPr>
              <w:drawing>
                <wp:inline distT="0" distB="0" distL="0" distR="0">
                  <wp:extent cx="476326" cy="342043"/>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7533920" name=""/>
                          <pic:cNvPicPr>
                            <a:picLocks/>
                          </pic:cNvPicPr>
                        </pic:nvPicPr>
                        <pic:blipFill>
                          <a:blip r:embed="rId18"/>
                          <a:srcRect/>
                          <a:stretch>
                            <a:fillRect/>
                          </a:stretch>
                        </pic:blipFill>
                        <pic:spPr>
                          <a:xfrm>
                            <a:off x="0" y="0"/>
                            <a:ext cx="476326" cy="342043"/>
                          </a:xfrm>
                          <a:prstGeom prst="rect">
                            <a:avLst/>
                          </a:prstGeom>
                        </pic:spPr>
                      </pic:pic>
                    </a:graphicData>
                  </a:graphic>
                </wp:inline>
              </w:drawing>
            </w:r>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Фонд «Сколково»</w:t>
            </w:r>
          </w:p>
        </w:tc>
      </w:tr>
      <w:tr w:rsidR="00D43CA7">
        <w:tc>
          <w:tcPr>
            <w:tcW w:w="1891" w:type="dxa"/>
            <w:vAlign w:val="center"/>
          </w:tcPr>
          <w:p w:rsidR="00D43CA7" w:rsidRDefault="000C02B6">
            <w:pPr>
              <w:ind w:right="-1"/>
              <w:jc w:val="center"/>
              <w:rPr>
                <w:rFonts w:ascii="Arial" w:hAnsi="Arial" w:cs="Arial"/>
                <w:color w:val="000000"/>
                <w:sz w:val="24"/>
                <w:lang w:eastAsia="ru-RU"/>
              </w:rPr>
            </w:pPr>
            <w:r>
              <w:rPr>
                <w:rFonts w:ascii="Arial" w:hAnsi="Arial" w:cs="Arial"/>
                <w:noProof/>
                <w:color w:val="000000"/>
                <w:sz w:val="24"/>
                <w:lang w:eastAsia="ru-RU"/>
              </w:rPr>
              <w:drawing>
                <wp:inline distT="0" distB="0" distL="0" distR="0">
                  <wp:extent cx="409823" cy="417681"/>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025686" name=""/>
                          <pic:cNvPicPr>
                            <a:picLocks/>
                          </pic:cNvPicPr>
                        </pic:nvPicPr>
                        <pic:blipFill>
                          <a:blip r:embed="rId19"/>
                          <a:srcRect/>
                          <a:stretch>
                            <a:fillRect/>
                          </a:stretch>
                        </pic:blipFill>
                        <pic:spPr>
                          <a:xfrm>
                            <a:off x="0" y="0"/>
                            <a:ext cx="409823" cy="417681"/>
                          </a:xfrm>
                          <a:prstGeom prst="rect">
                            <a:avLst/>
                          </a:prstGeom>
                        </pic:spPr>
                      </pic:pic>
                    </a:graphicData>
                  </a:graphic>
                </wp:inline>
              </w:drawing>
            </w:r>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 xml:space="preserve">Министерство промышленности </w:t>
            </w:r>
          </w:p>
          <w:p w:rsidR="00D43CA7" w:rsidRDefault="000C02B6">
            <w:pPr>
              <w:ind w:right="-1"/>
              <w:jc w:val="center"/>
              <w:rPr>
                <w:rFonts w:ascii="Arial" w:hAnsi="Arial" w:cs="Arial"/>
                <w:color w:val="000000"/>
                <w:sz w:val="24"/>
                <w:szCs w:val="24"/>
              </w:rPr>
            </w:pPr>
            <w:r>
              <w:rPr>
                <w:rFonts w:ascii="Arial" w:hAnsi="Arial" w:cs="Arial"/>
                <w:color w:val="000000"/>
                <w:sz w:val="24"/>
                <w:szCs w:val="24"/>
              </w:rPr>
              <w:t>Республики Беларусь</w:t>
            </w:r>
          </w:p>
        </w:tc>
      </w:tr>
      <w:tr w:rsidR="00D43CA7">
        <w:trPr>
          <w:trHeight w:val="589"/>
        </w:trPr>
        <w:tc>
          <w:tcPr>
            <w:tcW w:w="1891" w:type="dxa"/>
            <w:vAlign w:val="center"/>
          </w:tcPr>
          <w:p w:rsidR="00D43CA7" w:rsidRDefault="000C02B6">
            <w:pPr>
              <w:ind w:right="-1"/>
              <w:jc w:val="center"/>
              <w:rPr>
                <w:rFonts w:ascii="Arial" w:hAnsi="Arial" w:cs="Arial"/>
                <w:color w:val="000000"/>
                <w:sz w:val="24"/>
                <w:lang w:eastAsia="ru-RU"/>
              </w:rPr>
            </w:pPr>
            <w:r>
              <w:rPr>
                <w:noProof/>
                <w:lang w:eastAsia="ru-RU"/>
              </w:rPr>
              <w:drawing>
                <wp:inline distT="0" distB="0" distL="0" distR="0">
                  <wp:extent cx="403679" cy="2409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35635" name=""/>
                          <pic:cNvPicPr>
                            <a:picLocks noChangeAspect="1"/>
                          </pic:cNvPicPr>
                        </pic:nvPicPr>
                        <pic:blipFill>
                          <a:blip r:embed="rId20"/>
                          <a:srcRect/>
                          <a:stretch>
                            <a:fillRect/>
                          </a:stretch>
                        </pic:blipFill>
                        <pic:spPr>
                          <a:xfrm>
                            <a:off x="0" y="0"/>
                            <a:ext cx="403679" cy="240963"/>
                          </a:xfrm>
                          <a:prstGeom prst="rect">
                            <a:avLst/>
                          </a:prstGeom>
                        </pic:spPr>
                      </pic:pic>
                    </a:graphicData>
                  </a:graphic>
                </wp:inline>
              </w:drawing>
            </w:r>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Парк высоких технологий</w:t>
            </w:r>
          </w:p>
        </w:tc>
      </w:tr>
      <w:tr w:rsidR="00D43CA7">
        <w:trPr>
          <w:trHeight w:val="589"/>
        </w:trPr>
        <w:tc>
          <w:tcPr>
            <w:tcW w:w="1891" w:type="dxa"/>
            <w:vAlign w:val="center"/>
          </w:tcPr>
          <w:p w:rsidR="00D43CA7" w:rsidRDefault="00D43CA7">
            <w:pPr>
              <w:ind w:right="-1"/>
              <w:jc w:val="center"/>
              <w:rPr>
                <w:lang w:eastAsia="ru-RU"/>
              </w:rPr>
            </w:pPr>
            <w:hyperlink r:id="rId21" w:history="1">
              <w:r>
                <w:fldChar w:fldCharType="begin"/>
              </w:r>
              <w:r w:rsidR="000C02B6">
                <w:instrText xml:space="preserve"> INCLUDEPICTURE "http://minenergo.gov.by/wp-content/uploads/Logo_Gerb_RB_85px_beliy_fon.png" \* MERGEFORMATINET </w:instrText>
              </w:r>
              <w:r>
                <w:fldChar w:fldCharType="separate"/>
              </w:r>
              <w:r w:rsidR="000C02B6">
                <w:rPr>
                  <w:rFonts w:ascii="&amp;quot" w:hAnsi="&amp;quot"/>
                  <w:noProof/>
                  <w:color w:val="0066BF"/>
                  <w:sz w:val="2"/>
                  <w:szCs w:val="2"/>
                  <w:lang w:eastAsia="ru-RU"/>
                </w:rPr>
                <w:drawing>
                  <wp:inline distT="0" distB="0" distL="0" distR="0">
                    <wp:extent cx="359359" cy="359359"/>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5947507" name=""/>
                            <pic:cNvPicPr>
                              <a:picLocks/>
                            </pic:cNvPicPr>
                          </pic:nvPicPr>
                          <pic:blipFill>
                            <a:blip r:embed="rId22"/>
                            <a:srcRect/>
                            <a:stretch>
                              <a:fillRect/>
                            </a:stretch>
                          </pic:blipFill>
                          <pic:spPr>
                            <a:xfrm>
                              <a:off x="0" y="0"/>
                              <a:ext cx="359359" cy="359359"/>
                            </a:xfrm>
                            <a:prstGeom prst="rect">
                              <a:avLst/>
                            </a:prstGeom>
                          </pic:spPr>
                        </pic:pic>
                      </a:graphicData>
                    </a:graphic>
                  </wp:inline>
                </w:drawing>
              </w:r>
              <w:r>
                <w:fldChar w:fldCharType="end"/>
              </w:r>
            </w:hyperlink>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Министерство энергетики Республики Беларусь</w:t>
            </w:r>
          </w:p>
        </w:tc>
      </w:tr>
      <w:tr w:rsidR="00D43CA7">
        <w:trPr>
          <w:trHeight w:val="589"/>
        </w:trPr>
        <w:tc>
          <w:tcPr>
            <w:tcW w:w="1891" w:type="dxa"/>
            <w:vAlign w:val="center"/>
          </w:tcPr>
          <w:p w:rsidR="00D43CA7" w:rsidRDefault="00D43CA7">
            <w:pPr>
              <w:ind w:right="-1"/>
              <w:jc w:val="center"/>
              <w:rPr>
                <w:lang w:eastAsia="ru-RU"/>
              </w:rPr>
            </w:pPr>
            <w:hyperlink r:id="rId23" w:tgtFrame="_self" w:tooltip="Министерство транспорта и коммуникаций Республики Беларусь" w:history="1">
              <w:r>
                <w:fldChar w:fldCharType="begin"/>
              </w:r>
              <w:r w:rsidR="000C02B6">
                <w:instrText xml:space="preserve"> INCLUDEPICTURE "http://www.mintrans.gov.by/images/storage/banners/000026_26b9d55b84d37f9695888430a37afc6b_work.jpg" \* MERGEFORMATINET </w:instrText>
              </w:r>
              <w:r>
                <w:fldChar w:fldCharType="separate"/>
              </w:r>
              <w:r w:rsidR="000C02B6">
                <w:rPr>
                  <w:rFonts w:ascii="&amp;quot" w:hAnsi="&amp;quot"/>
                  <w:noProof/>
                  <w:color w:val="518CC3"/>
                  <w:lang w:eastAsia="ru-RU"/>
                </w:rPr>
                <w:drawing>
                  <wp:inline distT="0" distB="0" distL="0" distR="0">
                    <wp:extent cx="532181" cy="299009"/>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3208346" name=""/>
                            <pic:cNvPicPr>
                              <a:picLocks/>
                            </pic:cNvPicPr>
                          </pic:nvPicPr>
                          <pic:blipFill>
                            <a:blip r:embed="rId24" cstate="print"/>
                            <a:srcRect/>
                            <a:stretch>
                              <a:fillRect/>
                            </a:stretch>
                          </pic:blipFill>
                          <pic:spPr>
                            <a:xfrm>
                              <a:off x="0" y="0"/>
                              <a:ext cx="532181" cy="299009"/>
                            </a:xfrm>
                            <a:prstGeom prst="rect">
                              <a:avLst/>
                            </a:prstGeom>
                          </pic:spPr>
                        </pic:pic>
                      </a:graphicData>
                    </a:graphic>
                  </wp:inline>
                </w:drawing>
              </w:r>
              <w:r>
                <w:fldChar w:fldCharType="end"/>
              </w:r>
            </w:hyperlink>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Министерство транспорта и коммуникаций Республики Беларусь</w:t>
            </w:r>
          </w:p>
        </w:tc>
      </w:tr>
      <w:tr w:rsidR="00D43CA7">
        <w:trPr>
          <w:trHeight w:val="589"/>
        </w:trPr>
        <w:tc>
          <w:tcPr>
            <w:tcW w:w="1891" w:type="dxa"/>
            <w:vAlign w:val="center"/>
          </w:tcPr>
          <w:p w:rsidR="00D43CA7" w:rsidRDefault="00D43CA7">
            <w:pPr>
              <w:ind w:right="-1"/>
              <w:jc w:val="center"/>
              <w:rPr>
                <w:lang w:eastAsia="ru-RU"/>
              </w:rPr>
            </w:pPr>
            <w:r>
              <w:fldChar w:fldCharType="begin"/>
            </w:r>
            <w:r w:rsidR="000C02B6">
              <w:instrText xml:space="preserve"> INCLUDEPICTURE "https://www.mart.gov.by/modules/marttemplate/img/flag_gerb.gif" \* MERGEFORMATINET </w:instrText>
            </w:r>
            <w:r>
              <w:fldChar w:fldCharType="separate"/>
            </w:r>
            <w:r w:rsidR="000C02B6">
              <w:rPr>
                <w:noProof/>
                <w:lang w:eastAsia="ru-RU"/>
              </w:rPr>
              <w:drawing>
                <wp:inline distT="0" distB="0" distL="0" distR="0">
                  <wp:extent cx="606247" cy="348386"/>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7941715" name=""/>
                          <pic:cNvPicPr>
                            <a:picLocks/>
                          </pic:cNvPicPr>
                        </pic:nvPicPr>
                        <pic:blipFill>
                          <a:blip r:embed="rId25" cstate="print"/>
                          <a:srcRect/>
                          <a:stretch>
                            <a:fillRect/>
                          </a:stretch>
                        </pic:blipFill>
                        <pic:spPr>
                          <a:xfrm>
                            <a:off x="0" y="0"/>
                            <a:ext cx="606247" cy="348386"/>
                          </a:xfrm>
                          <a:prstGeom prst="rect">
                            <a:avLst/>
                          </a:prstGeom>
                        </pic:spPr>
                      </pic:pic>
                    </a:graphicData>
                  </a:graphic>
                </wp:inline>
              </w:drawing>
            </w:r>
            <w:r>
              <w:fldChar w:fldCharType="end"/>
            </w:r>
          </w:p>
        </w:tc>
        <w:tc>
          <w:tcPr>
            <w:tcW w:w="7573" w:type="dxa"/>
            <w:vAlign w:val="center"/>
          </w:tcPr>
          <w:p w:rsidR="00D43CA7" w:rsidRDefault="000C02B6">
            <w:pPr>
              <w:ind w:right="-1"/>
              <w:jc w:val="center"/>
              <w:rPr>
                <w:rFonts w:ascii="Arial" w:hAnsi="Arial" w:cs="Arial"/>
                <w:color w:val="000000"/>
                <w:sz w:val="24"/>
                <w:szCs w:val="24"/>
              </w:rPr>
            </w:pPr>
            <w:r>
              <w:rPr>
                <w:rFonts w:ascii="Arial" w:hAnsi="Arial" w:cs="Arial"/>
                <w:color w:val="000000"/>
                <w:sz w:val="24"/>
                <w:szCs w:val="24"/>
              </w:rPr>
              <w:t>Министерство антимонопольного регулирования и торговли Республики Беларусь</w:t>
            </w:r>
          </w:p>
        </w:tc>
      </w:tr>
    </w:tbl>
    <w:p w:rsidR="00D43CA7" w:rsidRDefault="000C02B6">
      <w:pPr>
        <w:ind w:right="-1"/>
        <w:jc w:val="center"/>
        <w:rPr>
          <w:rFonts w:ascii="Arial" w:hAnsi="Arial" w:cs="Arial"/>
          <w:color w:val="000000"/>
          <w:sz w:val="24"/>
        </w:rPr>
      </w:pPr>
      <w:r>
        <w:rPr>
          <w:rFonts w:ascii="Arial" w:hAnsi="Arial" w:cs="Arial"/>
          <w:noProof/>
          <w:color w:val="000000"/>
          <w:sz w:val="24"/>
          <w:lang w:eastAsia="ru-RU"/>
        </w:rPr>
        <w:drawing>
          <wp:inline distT="0" distB="0" distL="0" distR="0">
            <wp:extent cx="2023483" cy="994283"/>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47677" name=""/>
                    <pic:cNvPicPr>
                      <a:picLocks/>
                    </pic:cNvPicPr>
                  </pic:nvPicPr>
                  <pic:blipFill>
                    <a:blip r:embed="rId26"/>
                    <a:srcRect/>
                    <a:stretch>
                      <a:fillRect/>
                    </a:stretch>
                  </pic:blipFill>
                  <pic:spPr>
                    <a:xfrm>
                      <a:off x="0" y="0"/>
                      <a:ext cx="2023483" cy="994283"/>
                    </a:xfrm>
                    <a:prstGeom prst="rect">
                      <a:avLst/>
                    </a:prstGeom>
                  </pic:spPr>
                </pic:pic>
              </a:graphicData>
            </a:graphic>
          </wp:inline>
        </w:drawing>
      </w:r>
    </w:p>
    <w:p w:rsidR="00D43CA7" w:rsidRDefault="000C02B6">
      <w:pPr>
        <w:spacing w:before="120"/>
        <w:ind w:right="-1"/>
        <w:jc w:val="center"/>
        <w:rPr>
          <w:rFonts w:ascii="Arial" w:hAnsi="Arial" w:cs="Arial"/>
          <w:b/>
          <w:color w:val="000000"/>
          <w:sz w:val="24"/>
        </w:rPr>
      </w:pPr>
      <w:r>
        <w:rPr>
          <w:rFonts w:ascii="Arial" w:hAnsi="Arial" w:cs="Arial"/>
          <w:b/>
          <w:color w:val="000000"/>
          <w:sz w:val="24"/>
        </w:rPr>
        <w:t>МИНСК, РЕСПУБЛИКА БЕЛАРУСЬ</w:t>
      </w:r>
    </w:p>
    <w:p w:rsidR="00D43CA7" w:rsidRDefault="000C02B6">
      <w:pPr>
        <w:spacing w:after="120"/>
        <w:ind w:right="-1"/>
        <w:jc w:val="center"/>
        <w:rPr>
          <w:rStyle w:val="a3"/>
          <w:rFonts w:ascii="Arial" w:hAnsi="Arial" w:cs="Arial"/>
          <w:b/>
          <w:sz w:val="24"/>
          <w:szCs w:val="26"/>
          <w:u w:val="none"/>
        </w:rPr>
      </w:pPr>
      <w:r>
        <w:rPr>
          <w:rFonts w:ascii="Arial" w:hAnsi="Arial" w:cs="Arial"/>
          <w:b/>
          <w:color w:val="000000"/>
        </w:rPr>
        <w:br w:type="page"/>
      </w:r>
      <w:r>
        <w:rPr>
          <w:rStyle w:val="a3"/>
          <w:rFonts w:ascii="Arial" w:hAnsi="Arial" w:cs="Arial"/>
          <w:b/>
          <w:sz w:val="24"/>
          <w:szCs w:val="26"/>
          <w:u w:val="none"/>
        </w:rPr>
        <w:lastRenderedPageBreak/>
        <w:t>УВАЖАЕМЫЕ КОЛЛЕГИ!</w:t>
      </w:r>
    </w:p>
    <w:p w:rsidR="00D43CA7" w:rsidRDefault="000C02B6">
      <w:pPr>
        <w:ind w:right="-1"/>
        <w:jc w:val="center"/>
        <w:rPr>
          <w:rStyle w:val="a3"/>
          <w:rFonts w:ascii="Arial" w:hAnsi="Arial" w:cs="Arial"/>
          <w:b/>
          <w:spacing w:val="-8"/>
          <w:sz w:val="24"/>
          <w:szCs w:val="26"/>
          <w:u w:val="none"/>
        </w:rPr>
      </w:pPr>
      <w:r>
        <w:rPr>
          <w:rStyle w:val="a3"/>
          <w:rFonts w:ascii="Arial" w:hAnsi="Arial" w:cs="Arial"/>
          <w:b/>
          <w:spacing w:val="-8"/>
          <w:sz w:val="24"/>
          <w:szCs w:val="26"/>
          <w:u w:val="none"/>
        </w:rPr>
        <w:t xml:space="preserve">ПРИГЛАШАЕМ ВАС ПРИНЯТЬ УЧАСТИЕ В </w:t>
      </w:r>
    </w:p>
    <w:p w:rsidR="00D43CA7" w:rsidRDefault="000C02B6">
      <w:pPr>
        <w:ind w:right="-1"/>
        <w:jc w:val="center"/>
        <w:rPr>
          <w:rStyle w:val="a3"/>
          <w:rFonts w:ascii="Arial" w:hAnsi="Arial" w:cs="Arial"/>
          <w:b/>
          <w:spacing w:val="-8"/>
          <w:sz w:val="24"/>
          <w:szCs w:val="26"/>
          <w:u w:val="none"/>
        </w:rPr>
      </w:pPr>
      <w:r>
        <w:rPr>
          <w:rStyle w:val="a3"/>
          <w:rFonts w:ascii="Arial" w:hAnsi="Arial" w:cs="Arial"/>
          <w:spacing w:val="-8"/>
          <w:sz w:val="24"/>
          <w:szCs w:val="26"/>
          <w:u w:val="none"/>
        </w:rPr>
        <w:t>I</w:t>
      </w:r>
      <w:r>
        <w:rPr>
          <w:rStyle w:val="a3"/>
          <w:rFonts w:ascii="Arial" w:hAnsi="Arial" w:cs="Arial"/>
          <w:spacing w:val="-8"/>
          <w:sz w:val="24"/>
          <w:szCs w:val="26"/>
          <w:u w:val="none"/>
          <w:lang w:val="en-US"/>
        </w:rPr>
        <w:t>I</w:t>
      </w:r>
      <w:r>
        <w:rPr>
          <w:rStyle w:val="a3"/>
          <w:rFonts w:ascii="Arial" w:hAnsi="Arial" w:cs="Arial"/>
          <w:spacing w:val="-8"/>
          <w:sz w:val="24"/>
          <w:szCs w:val="26"/>
          <w:u w:val="none"/>
        </w:rPr>
        <w:t xml:space="preserve"> МЕЖДУНАРОДНОЙ НАУЧНО-ТЕХНИЧЕСКОЙ КОНФЕРЕНЦИИ</w:t>
      </w:r>
      <w:r>
        <w:rPr>
          <w:rStyle w:val="a3"/>
          <w:rFonts w:ascii="Arial" w:hAnsi="Arial" w:cs="Arial"/>
          <w:b/>
          <w:spacing w:val="-8"/>
          <w:sz w:val="24"/>
          <w:szCs w:val="26"/>
          <w:u w:val="none"/>
        </w:rPr>
        <w:t xml:space="preserve"> «МИНСКИЕ НАУЧНЫЕ ЧТЕНИЯ-2019» </w:t>
      </w:r>
      <w:r>
        <w:rPr>
          <w:rStyle w:val="a3"/>
          <w:rFonts w:ascii="Arial" w:hAnsi="Arial" w:cs="Arial"/>
          <w:spacing w:val="-8"/>
          <w:sz w:val="24"/>
          <w:szCs w:val="26"/>
          <w:u w:val="none"/>
        </w:rPr>
        <w:t>НА ТЕМУ</w:t>
      </w:r>
      <w:r>
        <w:rPr>
          <w:rStyle w:val="a3"/>
          <w:rFonts w:ascii="Arial" w:hAnsi="Arial" w:cs="Arial"/>
          <w:b/>
          <w:spacing w:val="-8"/>
          <w:sz w:val="24"/>
          <w:szCs w:val="26"/>
          <w:u w:val="none"/>
        </w:rPr>
        <w:t xml:space="preserve"> «Интеграция и развитие научно-технического и образовательного сотрудничества – взгляд в будущее»</w:t>
      </w:r>
    </w:p>
    <w:p w:rsidR="00D43CA7" w:rsidRDefault="00D43CA7">
      <w:pPr>
        <w:ind w:right="-1"/>
        <w:jc w:val="center"/>
        <w:rPr>
          <w:rStyle w:val="a3"/>
          <w:rFonts w:ascii="Arial" w:hAnsi="Arial" w:cs="Arial"/>
          <w:b/>
          <w:sz w:val="16"/>
          <w:szCs w:val="16"/>
          <w:u w:val="none"/>
        </w:rPr>
      </w:pPr>
    </w:p>
    <w:p w:rsidR="00D43CA7" w:rsidRDefault="000C02B6">
      <w:pPr>
        <w:ind w:right="-1"/>
        <w:jc w:val="center"/>
        <w:rPr>
          <w:rStyle w:val="a3"/>
          <w:rFonts w:ascii="Arial" w:hAnsi="Arial" w:cs="Arial"/>
          <w:b/>
          <w:sz w:val="24"/>
          <w:szCs w:val="26"/>
          <w:u w:val="none"/>
        </w:rPr>
      </w:pPr>
      <w:r>
        <w:rPr>
          <w:rStyle w:val="a3"/>
          <w:rFonts w:ascii="Arial" w:hAnsi="Arial" w:cs="Arial"/>
          <w:b/>
          <w:sz w:val="24"/>
          <w:szCs w:val="26"/>
          <w:u w:val="none"/>
        </w:rPr>
        <w:t>ОРГАНИЗАТОРЫ КОНФЕРЕНЦИИ</w:t>
      </w:r>
    </w:p>
    <w:p w:rsidR="00D43CA7" w:rsidRDefault="000C02B6">
      <w:pPr>
        <w:pStyle w:val="Listparagraph"/>
        <w:numPr>
          <w:ilvl w:val="0"/>
          <w:numId w:val="1"/>
        </w:numPr>
        <w:tabs>
          <w:tab w:val="left" w:pos="993"/>
        </w:tabs>
        <w:ind w:right="-1" w:firstLine="0"/>
        <w:rPr>
          <w:rFonts w:ascii="Arial" w:hAnsi="Arial" w:cs="Arial"/>
          <w:color w:val="000000"/>
          <w:sz w:val="22"/>
          <w:szCs w:val="22"/>
        </w:rPr>
      </w:pPr>
      <w:r>
        <w:rPr>
          <w:rFonts w:ascii="Arial" w:hAnsi="Arial" w:cs="Arial"/>
          <w:color w:val="000000"/>
          <w:sz w:val="22"/>
          <w:szCs w:val="22"/>
        </w:rPr>
        <w:t xml:space="preserve">УО «Белорусский государственный технологический университет». </w:t>
      </w:r>
    </w:p>
    <w:p w:rsidR="00D43CA7" w:rsidRDefault="000C02B6">
      <w:pPr>
        <w:pStyle w:val="Listparagraph"/>
        <w:numPr>
          <w:ilvl w:val="0"/>
          <w:numId w:val="1"/>
        </w:numPr>
        <w:tabs>
          <w:tab w:val="left" w:pos="993"/>
        </w:tabs>
        <w:ind w:right="-1" w:firstLine="0"/>
        <w:jc w:val="both"/>
        <w:rPr>
          <w:rFonts w:ascii="Arial" w:hAnsi="Arial" w:cs="Arial"/>
          <w:color w:val="000000"/>
          <w:sz w:val="22"/>
          <w:szCs w:val="22"/>
        </w:rPr>
      </w:pPr>
      <w:r>
        <w:rPr>
          <w:rFonts w:ascii="Arial" w:hAnsi="Arial" w:cs="Arial"/>
          <w:color w:val="000000"/>
          <w:sz w:val="22"/>
          <w:szCs w:val="22"/>
        </w:rPr>
        <w:t>Представительство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 (Россотрудничество) в Республике Беларусь</w:t>
      </w:r>
    </w:p>
    <w:p w:rsidR="00D43CA7" w:rsidRDefault="000C02B6">
      <w:pPr>
        <w:pStyle w:val="Listparagraph"/>
        <w:ind w:left="0" w:right="-1"/>
        <w:rPr>
          <w:rFonts w:ascii="Arial" w:hAnsi="Arial" w:cs="Arial"/>
          <w:color w:val="000000"/>
          <w:sz w:val="22"/>
          <w:szCs w:val="22"/>
        </w:rPr>
      </w:pPr>
      <w:r>
        <w:rPr>
          <w:rFonts w:ascii="Arial" w:hAnsi="Arial" w:cs="Arial"/>
          <w:b/>
          <w:color w:val="000000"/>
          <w:sz w:val="22"/>
          <w:szCs w:val="22"/>
        </w:rPr>
        <w:t>при содействии</w:t>
      </w:r>
      <w:r>
        <w:rPr>
          <w:rFonts w:ascii="Arial" w:hAnsi="Arial" w:cs="Arial"/>
          <w:color w:val="000000"/>
          <w:sz w:val="22"/>
          <w:szCs w:val="22"/>
        </w:rPr>
        <w:t>:</w:t>
      </w:r>
    </w:p>
    <w:p w:rsidR="00D43CA7" w:rsidRDefault="000C02B6">
      <w:pPr>
        <w:pStyle w:val="Listparagraph"/>
        <w:numPr>
          <w:ilvl w:val="0"/>
          <w:numId w:val="1"/>
        </w:numPr>
        <w:tabs>
          <w:tab w:val="left" w:pos="993"/>
        </w:tabs>
        <w:ind w:right="-1" w:firstLine="0"/>
        <w:rPr>
          <w:rFonts w:ascii="Arial" w:hAnsi="Arial" w:cs="Arial"/>
          <w:color w:val="000000"/>
          <w:sz w:val="22"/>
          <w:szCs w:val="22"/>
        </w:rPr>
      </w:pPr>
      <w:r>
        <w:rPr>
          <w:rFonts w:ascii="Arial" w:hAnsi="Arial" w:cs="Arial"/>
          <w:color w:val="000000"/>
          <w:sz w:val="22"/>
          <w:szCs w:val="22"/>
        </w:rPr>
        <w:t xml:space="preserve">Постоянный Комитет Союзного государства </w:t>
      </w:r>
    </w:p>
    <w:p w:rsidR="00D43CA7" w:rsidRDefault="000C02B6">
      <w:pPr>
        <w:pStyle w:val="Listparagraph"/>
        <w:numPr>
          <w:ilvl w:val="0"/>
          <w:numId w:val="1"/>
        </w:numPr>
        <w:tabs>
          <w:tab w:val="left" w:pos="993"/>
        </w:tabs>
        <w:ind w:right="-1" w:firstLine="0"/>
        <w:rPr>
          <w:rFonts w:ascii="Arial" w:hAnsi="Arial" w:cs="Arial"/>
          <w:color w:val="000000"/>
          <w:sz w:val="22"/>
          <w:szCs w:val="22"/>
        </w:rPr>
      </w:pPr>
      <w:r>
        <w:rPr>
          <w:rFonts w:ascii="Arial" w:hAnsi="Arial" w:cs="Arial"/>
          <w:color w:val="000000"/>
          <w:sz w:val="22"/>
          <w:szCs w:val="22"/>
        </w:rPr>
        <w:t>Министерство образования Республики Беларусь</w:t>
      </w:r>
    </w:p>
    <w:p w:rsidR="00D43CA7" w:rsidRDefault="000C02B6">
      <w:pPr>
        <w:pStyle w:val="Listparagraph"/>
        <w:numPr>
          <w:ilvl w:val="0"/>
          <w:numId w:val="1"/>
        </w:numPr>
        <w:tabs>
          <w:tab w:val="left" w:pos="993"/>
        </w:tabs>
        <w:ind w:right="-1" w:firstLine="0"/>
        <w:rPr>
          <w:rFonts w:ascii="Arial" w:hAnsi="Arial" w:cs="Arial"/>
          <w:color w:val="000000"/>
          <w:sz w:val="22"/>
          <w:szCs w:val="22"/>
        </w:rPr>
      </w:pPr>
      <w:r>
        <w:rPr>
          <w:rFonts w:ascii="Arial" w:hAnsi="Arial" w:cs="Arial"/>
          <w:color w:val="000000"/>
          <w:sz w:val="22"/>
          <w:szCs w:val="22"/>
        </w:rPr>
        <w:t>Исполнительный комитет СНГ</w:t>
      </w:r>
    </w:p>
    <w:p w:rsidR="00D43CA7" w:rsidRDefault="000C02B6">
      <w:pPr>
        <w:pStyle w:val="Listparagraph"/>
        <w:numPr>
          <w:ilvl w:val="0"/>
          <w:numId w:val="1"/>
        </w:numPr>
        <w:tabs>
          <w:tab w:val="left" w:pos="993"/>
        </w:tabs>
        <w:ind w:right="-1" w:firstLine="0"/>
        <w:rPr>
          <w:rFonts w:ascii="Arial" w:hAnsi="Arial" w:cs="Arial"/>
          <w:color w:val="000000"/>
          <w:sz w:val="22"/>
          <w:szCs w:val="22"/>
        </w:rPr>
      </w:pPr>
      <w:r>
        <w:rPr>
          <w:rFonts w:ascii="Arial" w:hAnsi="Arial" w:cs="Arial"/>
          <w:color w:val="000000"/>
          <w:sz w:val="22"/>
          <w:szCs w:val="22"/>
        </w:rPr>
        <w:t>Фонд «Сколково»</w:t>
      </w:r>
    </w:p>
    <w:p w:rsidR="00D43CA7" w:rsidRDefault="000C02B6">
      <w:pPr>
        <w:pStyle w:val="Listparagraph"/>
        <w:numPr>
          <w:ilvl w:val="0"/>
          <w:numId w:val="1"/>
        </w:numPr>
        <w:tabs>
          <w:tab w:val="left" w:pos="993"/>
        </w:tabs>
        <w:ind w:right="-1" w:firstLine="0"/>
        <w:jc w:val="both"/>
        <w:rPr>
          <w:rFonts w:ascii="Arial" w:hAnsi="Arial" w:cs="Arial"/>
          <w:color w:val="000000"/>
          <w:sz w:val="22"/>
          <w:szCs w:val="22"/>
        </w:rPr>
      </w:pPr>
      <w:r>
        <w:rPr>
          <w:rFonts w:ascii="Arial" w:hAnsi="Arial" w:cs="Arial"/>
          <w:color w:val="000000"/>
          <w:sz w:val="22"/>
          <w:szCs w:val="22"/>
        </w:rPr>
        <w:t xml:space="preserve">Белорусский государственный концерн по нефти и химии </w:t>
      </w:r>
    </w:p>
    <w:p w:rsidR="00D43CA7" w:rsidRDefault="000C02B6">
      <w:pPr>
        <w:pStyle w:val="Listparagraph"/>
        <w:numPr>
          <w:ilvl w:val="0"/>
          <w:numId w:val="1"/>
        </w:numPr>
        <w:tabs>
          <w:tab w:val="left" w:pos="993"/>
        </w:tabs>
        <w:ind w:right="-1" w:firstLine="0"/>
        <w:jc w:val="both"/>
        <w:rPr>
          <w:rFonts w:ascii="Arial" w:hAnsi="Arial" w:cs="Arial"/>
          <w:color w:val="000000"/>
          <w:sz w:val="22"/>
          <w:szCs w:val="22"/>
        </w:rPr>
      </w:pPr>
      <w:r>
        <w:rPr>
          <w:rFonts w:ascii="Arial" w:hAnsi="Arial" w:cs="Arial"/>
          <w:color w:val="000000"/>
          <w:sz w:val="22"/>
          <w:szCs w:val="22"/>
        </w:rPr>
        <w:t>Министерство лесного хозяйства Республики Беларусь</w:t>
      </w:r>
    </w:p>
    <w:p w:rsidR="00D43CA7" w:rsidRDefault="000C02B6">
      <w:pPr>
        <w:pStyle w:val="Listparagraph"/>
        <w:numPr>
          <w:ilvl w:val="0"/>
          <w:numId w:val="1"/>
        </w:numPr>
        <w:tabs>
          <w:tab w:val="left" w:pos="993"/>
        </w:tabs>
        <w:ind w:right="-1" w:firstLine="0"/>
        <w:jc w:val="both"/>
        <w:rPr>
          <w:rFonts w:ascii="Arial" w:hAnsi="Arial" w:cs="Arial"/>
          <w:color w:val="000000"/>
          <w:sz w:val="22"/>
          <w:szCs w:val="22"/>
        </w:rPr>
      </w:pPr>
      <w:r>
        <w:rPr>
          <w:rFonts w:ascii="Arial" w:hAnsi="Arial" w:cs="Arial"/>
          <w:color w:val="000000"/>
          <w:sz w:val="22"/>
          <w:szCs w:val="22"/>
        </w:rPr>
        <w:t>Государственный комитет по науке и технологиям</w:t>
      </w:r>
    </w:p>
    <w:p w:rsidR="00D43CA7" w:rsidRDefault="000C02B6">
      <w:pPr>
        <w:pStyle w:val="Listparagraph"/>
        <w:numPr>
          <w:ilvl w:val="0"/>
          <w:numId w:val="1"/>
        </w:numPr>
        <w:tabs>
          <w:tab w:val="left" w:pos="993"/>
        </w:tabs>
        <w:ind w:right="-1" w:firstLine="0"/>
        <w:jc w:val="both"/>
        <w:rPr>
          <w:rFonts w:ascii="Arial" w:hAnsi="Arial" w:cs="Arial"/>
          <w:color w:val="000000"/>
          <w:sz w:val="22"/>
          <w:szCs w:val="22"/>
        </w:rPr>
      </w:pPr>
      <w:r>
        <w:rPr>
          <w:rFonts w:ascii="Arial" w:hAnsi="Arial" w:cs="Arial"/>
          <w:color w:val="000000"/>
          <w:sz w:val="22"/>
          <w:szCs w:val="22"/>
        </w:rPr>
        <w:t>Национальная академии наук Беларуси</w:t>
      </w:r>
    </w:p>
    <w:p w:rsidR="00D43CA7" w:rsidRDefault="000C02B6">
      <w:pPr>
        <w:pStyle w:val="Listparagraph"/>
        <w:numPr>
          <w:ilvl w:val="0"/>
          <w:numId w:val="1"/>
        </w:numPr>
        <w:tabs>
          <w:tab w:val="left" w:pos="993"/>
        </w:tabs>
        <w:ind w:right="-1" w:firstLine="0"/>
        <w:rPr>
          <w:rFonts w:ascii="Arial" w:hAnsi="Arial" w:cs="Arial"/>
          <w:color w:val="000000"/>
          <w:sz w:val="22"/>
          <w:szCs w:val="22"/>
        </w:rPr>
      </w:pPr>
      <w:r>
        <w:rPr>
          <w:rFonts w:ascii="Arial" w:hAnsi="Arial" w:cs="Arial"/>
          <w:color w:val="000000"/>
          <w:sz w:val="22"/>
          <w:szCs w:val="22"/>
        </w:rPr>
        <w:t xml:space="preserve">Министерство промышленности Республики Беларусь </w:t>
      </w:r>
    </w:p>
    <w:p w:rsidR="00D43CA7" w:rsidRDefault="000C02B6">
      <w:pPr>
        <w:pStyle w:val="Listparagraph"/>
        <w:numPr>
          <w:ilvl w:val="0"/>
          <w:numId w:val="1"/>
        </w:numPr>
        <w:tabs>
          <w:tab w:val="left" w:pos="993"/>
        </w:tabs>
        <w:ind w:right="-1" w:firstLine="0"/>
        <w:rPr>
          <w:rFonts w:ascii="Arial" w:hAnsi="Arial" w:cs="Arial"/>
          <w:color w:val="000000"/>
          <w:sz w:val="22"/>
          <w:szCs w:val="22"/>
        </w:rPr>
      </w:pPr>
      <w:r>
        <w:rPr>
          <w:rFonts w:ascii="Arial" w:hAnsi="Arial" w:cs="Arial"/>
          <w:color w:val="000000"/>
          <w:sz w:val="22"/>
          <w:szCs w:val="22"/>
        </w:rPr>
        <w:t>Российская академия наук</w:t>
      </w:r>
    </w:p>
    <w:p w:rsidR="00D43CA7" w:rsidRDefault="000C02B6">
      <w:pPr>
        <w:pStyle w:val="Listparagraph"/>
        <w:numPr>
          <w:ilvl w:val="0"/>
          <w:numId w:val="1"/>
        </w:numPr>
        <w:tabs>
          <w:tab w:val="left" w:pos="993"/>
        </w:tabs>
        <w:ind w:right="-1" w:firstLine="0"/>
        <w:rPr>
          <w:rFonts w:ascii="Arial" w:hAnsi="Arial" w:cs="Arial"/>
          <w:color w:val="000000"/>
          <w:sz w:val="22"/>
          <w:szCs w:val="22"/>
        </w:rPr>
      </w:pPr>
      <w:r>
        <w:rPr>
          <w:rFonts w:ascii="Arial" w:hAnsi="Arial" w:cs="Arial"/>
          <w:color w:val="000000"/>
          <w:sz w:val="22"/>
          <w:szCs w:val="22"/>
        </w:rPr>
        <w:t>Парк высоких технологий</w:t>
      </w:r>
    </w:p>
    <w:p w:rsidR="00D43CA7" w:rsidRDefault="000C02B6">
      <w:pPr>
        <w:pStyle w:val="Listparagraph"/>
        <w:numPr>
          <w:ilvl w:val="0"/>
          <w:numId w:val="1"/>
        </w:numPr>
        <w:tabs>
          <w:tab w:val="left" w:pos="993"/>
        </w:tabs>
        <w:ind w:right="-1" w:firstLine="0"/>
        <w:rPr>
          <w:rFonts w:ascii="Arial" w:hAnsi="Arial" w:cs="Arial"/>
          <w:color w:val="000000"/>
          <w:sz w:val="22"/>
          <w:szCs w:val="22"/>
        </w:rPr>
      </w:pPr>
      <w:r>
        <w:rPr>
          <w:rFonts w:ascii="Arial" w:hAnsi="Arial" w:cs="Arial"/>
          <w:color w:val="000000"/>
          <w:sz w:val="22"/>
          <w:szCs w:val="22"/>
        </w:rPr>
        <w:t>Министерство энергетики</w:t>
      </w:r>
      <w:r>
        <w:rPr>
          <w:rFonts w:ascii="Arial" w:hAnsi="Arial" w:cs="Arial"/>
          <w:color w:val="000000"/>
          <w:sz w:val="22"/>
          <w:szCs w:val="22"/>
          <w:lang w:val="en-US"/>
        </w:rPr>
        <w:t xml:space="preserve"> </w:t>
      </w:r>
      <w:r>
        <w:rPr>
          <w:rFonts w:ascii="Arial" w:hAnsi="Arial" w:cs="Arial"/>
          <w:color w:val="000000"/>
          <w:sz w:val="22"/>
          <w:szCs w:val="22"/>
        </w:rPr>
        <w:t>Республики Беларусь</w:t>
      </w:r>
    </w:p>
    <w:p w:rsidR="00D43CA7" w:rsidRDefault="000C02B6">
      <w:pPr>
        <w:pStyle w:val="Listparagraph"/>
        <w:numPr>
          <w:ilvl w:val="0"/>
          <w:numId w:val="1"/>
        </w:numPr>
        <w:tabs>
          <w:tab w:val="left" w:pos="993"/>
        </w:tabs>
        <w:ind w:right="-1" w:firstLine="0"/>
        <w:rPr>
          <w:rFonts w:ascii="Arial" w:hAnsi="Arial" w:cs="Arial"/>
          <w:color w:val="000000"/>
          <w:sz w:val="22"/>
          <w:szCs w:val="22"/>
        </w:rPr>
      </w:pPr>
      <w:r>
        <w:rPr>
          <w:rFonts w:ascii="Arial" w:hAnsi="Arial" w:cs="Arial"/>
          <w:color w:val="000000"/>
          <w:sz w:val="22"/>
          <w:szCs w:val="22"/>
        </w:rPr>
        <w:t>Министерство транспорта и коммуникаций Республики Беларусь</w:t>
      </w:r>
    </w:p>
    <w:p w:rsidR="00D43CA7" w:rsidRDefault="000C02B6">
      <w:pPr>
        <w:pStyle w:val="Listparagraph"/>
        <w:numPr>
          <w:ilvl w:val="0"/>
          <w:numId w:val="1"/>
        </w:numPr>
        <w:tabs>
          <w:tab w:val="left" w:pos="993"/>
        </w:tabs>
        <w:ind w:right="-1" w:firstLine="0"/>
        <w:rPr>
          <w:rFonts w:ascii="Arial" w:hAnsi="Arial" w:cs="Arial"/>
          <w:color w:val="000000"/>
          <w:sz w:val="22"/>
          <w:szCs w:val="22"/>
        </w:rPr>
      </w:pPr>
      <w:r>
        <w:rPr>
          <w:rFonts w:ascii="Arial" w:hAnsi="Arial" w:cs="Arial"/>
          <w:color w:val="000000"/>
          <w:sz w:val="22"/>
          <w:szCs w:val="22"/>
        </w:rPr>
        <w:t>Министерство антимонопольного регулирования и торговли Республики Беларусь</w:t>
      </w:r>
    </w:p>
    <w:p w:rsidR="00D43CA7" w:rsidRDefault="000C02B6">
      <w:pPr>
        <w:ind w:right="-1"/>
        <w:jc w:val="center"/>
        <w:rPr>
          <w:rStyle w:val="a3"/>
          <w:rFonts w:ascii="Arial" w:hAnsi="Arial" w:cs="Arial"/>
          <w:b/>
          <w:sz w:val="24"/>
          <w:szCs w:val="26"/>
          <w:u w:val="none"/>
        </w:rPr>
      </w:pPr>
      <w:r>
        <w:rPr>
          <w:rStyle w:val="a3"/>
          <w:rFonts w:ascii="Arial" w:hAnsi="Arial" w:cs="Arial"/>
          <w:b/>
          <w:sz w:val="24"/>
          <w:szCs w:val="26"/>
          <w:u w:val="none"/>
        </w:rPr>
        <w:t>ЦЕЛЬ РАБОТЫ КОНФЕРЕНЦИИ:</w:t>
      </w:r>
    </w:p>
    <w:p w:rsidR="00D43CA7" w:rsidRDefault="000C02B6">
      <w:pPr>
        <w:ind w:right="-1"/>
        <w:jc w:val="both"/>
        <w:rPr>
          <w:rFonts w:ascii="Arial" w:hAnsi="Arial" w:cs="Arial"/>
          <w:bCs/>
          <w:color w:val="000000"/>
          <w:spacing w:val="-6"/>
          <w:sz w:val="20"/>
          <w:szCs w:val="20"/>
        </w:rPr>
      </w:pPr>
      <w:r>
        <w:rPr>
          <w:rFonts w:ascii="Arial" w:hAnsi="Arial" w:cs="Arial"/>
          <w:bCs/>
          <w:color w:val="000000"/>
          <w:spacing w:val="-6"/>
          <w:sz w:val="20"/>
          <w:szCs w:val="20"/>
        </w:rPr>
        <w:t>Конференция ставит целью стимулировать контакты и обмен мнениями по вопросам интеграции в научно-технологической и образовательной сферах Республики Беларусь и Российской Федерации между специалистами, работающими в сфере инноваций, науки, образования, индустрии; стимулировать молодых исследователей в области генерации новых технологий и техники, продуктов и услуг.</w:t>
      </w:r>
    </w:p>
    <w:p w:rsidR="00D43CA7" w:rsidRDefault="000C02B6">
      <w:pPr>
        <w:spacing w:before="120"/>
        <w:ind w:right="-1"/>
        <w:jc w:val="center"/>
        <w:rPr>
          <w:rStyle w:val="a3"/>
          <w:rFonts w:ascii="Arial" w:hAnsi="Arial" w:cs="Arial"/>
          <w:b/>
          <w:sz w:val="24"/>
          <w:szCs w:val="26"/>
          <w:u w:val="none"/>
        </w:rPr>
      </w:pPr>
      <w:r>
        <w:rPr>
          <w:rStyle w:val="a3"/>
          <w:rFonts w:ascii="Arial" w:hAnsi="Arial" w:cs="Arial"/>
          <w:b/>
          <w:sz w:val="24"/>
          <w:szCs w:val="26"/>
          <w:u w:val="none"/>
        </w:rPr>
        <w:t>ТЕМАТИКА КОНФЕРЕНЦИИ:</w:t>
      </w:r>
    </w:p>
    <w:p w:rsidR="00D43CA7" w:rsidRDefault="000C02B6">
      <w:pPr>
        <w:ind w:right="-1"/>
        <w:rPr>
          <w:i/>
        </w:rPr>
      </w:pPr>
      <w:r>
        <w:rPr>
          <w:i/>
        </w:rPr>
        <w:t>- проекты развития единого образовательного пространства Союзного государства;</w:t>
      </w:r>
    </w:p>
    <w:p w:rsidR="00D43CA7" w:rsidRDefault="000C02B6">
      <w:pPr>
        <w:ind w:right="-1"/>
      </w:pPr>
      <w:r>
        <w:rPr>
          <w:i/>
        </w:rPr>
        <w:t>- научно-технические Программы Союзного государства;</w:t>
      </w:r>
      <w:r>
        <w:t xml:space="preserve"> </w:t>
      </w:r>
    </w:p>
    <w:p w:rsidR="00D43CA7" w:rsidRDefault="000C02B6">
      <w:pPr>
        <w:ind w:right="-1"/>
      </w:pPr>
      <w:r>
        <w:rPr>
          <w:i/>
        </w:rPr>
        <w:t>- участие в реализации программы «Арктика» и Национальных проектов РФ;</w:t>
      </w:r>
    </w:p>
    <w:p w:rsidR="00D43CA7" w:rsidRDefault="000C02B6">
      <w:pPr>
        <w:ind w:right="-1"/>
        <w:rPr>
          <w:i/>
        </w:rPr>
      </w:pPr>
      <w:r>
        <w:rPr>
          <w:i/>
        </w:rPr>
        <w:t xml:space="preserve">- новая энергетика (солнечная, ветровая, атомная и др.); </w:t>
      </w:r>
    </w:p>
    <w:p w:rsidR="00D43CA7" w:rsidRDefault="000C02B6">
      <w:pPr>
        <w:ind w:right="-1"/>
        <w:rPr>
          <w:i/>
        </w:rPr>
      </w:pPr>
      <w:r>
        <w:rPr>
          <w:i/>
        </w:rPr>
        <w:t xml:space="preserve">- вторичные и возобновляемые ресурсы, в т.ч. энергетические; </w:t>
      </w:r>
    </w:p>
    <w:p w:rsidR="00D43CA7" w:rsidRDefault="000C02B6">
      <w:pPr>
        <w:ind w:right="-1"/>
        <w:rPr>
          <w:i/>
        </w:rPr>
      </w:pPr>
      <w:r>
        <w:rPr>
          <w:i/>
        </w:rPr>
        <w:t xml:space="preserve">- зеленая энергетика; </w:t>
      </w:r>
    </w:p>
    <w:p w:rsidR="00D43CA7" w:rsidRDefault="000C02B6">
      <w:pPr>
        <w:ind w:right="-1"/>
        <w:rPr>
          <w:i/>
        </w:rPr>
      </w:pPr>
      <w:r>
        <w:rPr>
          <w:i/>
        </w:rPr>
        <w:t>- новые технологии получения, накопления и хранения энергии;</w:t>
      </w:r>
    </w:p>
    <w:p w:rsidR="00D43CA7" w:rsidRDefault="000C02B6">
      <w:pPr>
        <w:ind w:right="-1"/>
        <w:rPr>
          <w:i/>
        </w:rPr>
      </w:pPr>
      <w:r>
        <w:rPr>
          <w:i/>
        </w:rPr>
        <w:t>- Транс-Евразийский транспортный и коммуникационный коридор;</w:t>
      </w:r>
    </w:p>
    <w:p w:rsidR="00D43CA7" w:rsidRDefault="000C02B6">
      <w:pPr>
        <w:ind w:right="-1"/>
        <w:rPr>
          <w:i/>
        </w:rPr>
      </w:pPr>
      <w:r>
        <w:rPr>
          <w:i/>
        </w:rPr>
        <w:t>- Свободные экономические зоны и ИТП «Великий камень»;</w:t>
      </w:r>
    </w:p>
    <w:p w:rsidR="00D43CA7" w:rsidRDefault="000C02B6">
      <w:pPr>
        <w:ind w:right="-1"/>
        <w:jc w:val="both"/>
        <w:rPr>
          <w:i/>
        </w:rPr>
      </w:pPr>
      <w:r>
        <w:rPr>
          <w:i/>
        </w:rPr>
        <w:t xml:space="preserve">- новые материалы, технологии и оборудование для науки и техники, включая применение в экстремальных условиях Арктики; </w:t>
      </w:r>
    </w:p>
    <w:p w:rsidR="00D43CA7" w:rsidRDefault="000C02B6">
      <w:pPr>
        <w:ind w:right="-1"/>
        <w:rPr>
          <w:i/>
        </w:rPr>
      </w:pPr>
      <w:r>
        <w:rPr>
          <w:i/>
        </w:rPr>
        <w:t>- климатические, лесные и водные ресурсы;</w:t>
      </w:r>
    </w:p>
    <w:p w:rsidR="00D43CA7" w:rsidRDefault="000C02B6">
      <w:pPr>
        <w:ind w:right="-1"/>
        <w:rPr>
          <w:i/>
        </w:rPr>
      </w:pPr>
      <w:r>
        <w:rPr>
          <w:i/>
        </w:rPr>
        <w:t>- цифровая экономика; умный дом;</w:t>
      </w:r>
    </w:p>
    <w:p w:rsidR="00D43CA7" w:rsidRDefault="000C02B6">
      <w:pPr>
        <w:ind w:right="-1"/>
        <w:rPr>
          <w:i/>
        </w:rPr>
      </w:pPr>
      <w:r>
        <w:rPr>
          <w:i/>
        </w:rPr>
        <w:t>- большие данные; кибербезопасность;</w:t>
      </w:r>
    </w:p>
    <w:p w:rsidR="00D43CA7" w:rsidRDefault="000C02B6">
      <w:pPr>
        <w:ind w:right="-1"/>
        <w:rPr>
          <w:i/>
          <w:szCs w:val="24"/>
        </w:rPr>
      </w:pPr>
      <w:r>
        <w:rPr>
          <w:i/>
        </w:rPr>
        <w:t>- - влияние информационных технологий на общество.</w:t>
      </w:r>
    </w:p>
    <w:p w:rsidR="00D43CA7" w:rsidRDefault="000C02B6">
      <w:pPr>
        <w:ind w:right="-1"/>
        <w:jc w:val="center"/>
        <w:rPr>
          <w:rStyle w:val="a3"/>
          <w:i/>
          <w:color w:val="auto"/>
          <w:szCs w:val="24"/>
          <w:u w:val="none"/>
        </w:rPr>
      </w:pPr>
      <w:r>
        <w:rPr>
          <w:rFonts w:ascii="Arial" w:hAnsi="Arial" w:cs="Arial"/>
          <w:b/>
          <w:color w:val="000000"/>
        </w:rPr>
        <w:br w:type="page"/>
      </w:r>
      <w:r>
        <w:rPr>
          <w:rStyle w:val="a3"/>
          <w:rFonts w:ascii="Arial" w:hAnsi="Arial" w:cs="Arial"/>
          <w:b/>
          <w:sz w:val="24"/>
          <w:u w:val="none"/>
        </w:rPr>
        <w:lastRenderedPageBreak/>
        <w:t>СОПРЕДСЕДАТЕЛИ НАУЧНОГО КОМИТЕТА КОНФЕРЕНЦИИ:</w:t>
      </w:r>
    </w:p>
    <w:p w:rsidR="00D43CA7" w:rsidRDefault="000C02B6">
      <w:pPr>
        <w:spacing w:line="233" w:lineRule="auto"/>
        <w:ind w:right="-1"/>
        <w:jc w:val="center"/>
        <w:rPr>
          <w:rFonts w:ascii="Arial" w:hAnsi="Arial" w:cs="Arial"/>
          <w:color w:val="000000"/>
          <w:sz w:val="24"/>
          <w:szCs w:val="26"/>
        </w:rPr>
      </w:pPr>
      <w:r>
        <w:rPr>
          <w:rFonts w:ascii="Arial" w:hAnsi="Arial" w:cs="Arial"/>
          <w:color w:val="000000"/>
          <w:sz w:val="24"/>
          <w:szCs w:val="26"/>
        </w:rPr>
        <w:t xml:space="preserve">Ректор Белорусского государственного технологического университета, </w:t>
      </w:r>
    </w:p>
    <w:p w:rsidR="00D43CA7" w:rsidRDefault="000C02B6">
      <w:pPr>
        <w:spacing w:line="300" w:lineRule="exact"/>
        <w:ind w:right="-1"/>
        <w:jc w:val="center"/>
        <w:rPr>
          <w:rFonts w:ascii="Arial" w:hAnsi="Arial" w:cs="Arial"/>
          <w:color w:val="000000"/>
          <w:sz w:val="24"/>
          <w:szCs w:val="26"/>
        </w:rPr>
      </w:pPr>
      <w:r>
        <w:rPr>
          <w:rFonts w:ascii="Arial" w:hAnsi="Arial" w:cs="Arial"/>
          <w:color w:val="000000"/>
          <w:sz w:val="24"/>
          <w:szCs w:val="26"/>
        </w:rPr>
        <w:t>доктор технических наук, профессор</w:t>
      </w:r>
    </w:p>
    <w:p w:rsidR="00D43CA7" w:rsidRDefault="000C02B6">
      <w:pPr>
        <w:spacing w:line="300" w:lineRule="exact"/>
        <w:ind w:right="-1"/>
        <w:jc w:val="center"/>
        <w:rPr>
          <w:rFonts w:ascii="Arial" w:hAnsi="Arial" w:cs="Arial"/>
          <w:b/>
          <w:color w:val="000000"/>
          <w:sz w:val="24"/>
          <w:szCs w:val="26"/>
        </w:rPr>
      </w:pPr>
      <w:r>
        <w:rPr>
          <w:rFonts w:ascii="Arial" w:hAnsi="Arial" w:cs="Arial"/>
          <w:b/>
          <w:color w:val="000000"/>
          <w:sz w:val="24"/>
          <w:szCs w:val="26"/>
        </w:rPr>
        <w:t>ВОЙТОВ Игорь Витальевич</w:t>
      </w:r>
    </w:p>
    <w:p w:rsidR="00D43CA7" w:rsidRDefault="00D43CA7">
      <w:pPr>
        <w:spacing w:line="300" w:lineRule="exact"/>
        <w:ind w:right="-1"/>
        <w:jc w:val="center"/>
        <w:rPr>
          <w:rFonts w:ascii="Arial" w:hAnsi="Arial" w:cs="Arial"/>
          <w:b/>
          <w:color w:val="000000"/>
          <w:sz w:val="24"/>
          <w:szCs w:val="26"/>
        </w:rPr>
      </w:pPr>
    </w:p>
    <w:p w:rsidR="00D43CA7" w:rsidRDefault="000C02B6">
      <w:pPr>
        <w:spacing w:line="300" w:lineRule="exact"/>
        <w:ind w:right="-1"/>
        <w:jc w:val="center"/>
        <w:rPr>
          <w:rFonts w:ascii="Arial" w:hAnsi="Arial" w:cs="Arial"/>
          <w:color w:val="000000"/>
          <w:sz w:val="24"/>
        </w:rPr>
      </w:pPr>
      <w:r>
        <w:rPr>
          <w:rFonts w:ascii="Arial" w:hAnsi="Arial" w:cs="Arial"/>
          <w:color w:val="000000"/>
          <w:sz w:val="24"/>
          <w:szCs w:val="26"/>
        </w:rPr>
        <w:t xml:space="preserve">Заместитель руководителя </w:t>
      </w:r>
      <w:r>
        <w:rPr>
          <w:rFonts w:ascii="Arial" w:hAnsi="Arial" w:cs="Arial"/>
          <w:color w:val="000000"/>
          <w:sz w:val="24"/>
        </w:rPr>
        <w:t xml:space="preserve">Представительства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 (РОССОТРУДНИЧЕСТВО) </w:t>
      </w:r>
      <w:r>
        <w:rPr>
          <w:rFonts w:ascii="Arial" w:hAnsi="Arial" w:cs="Arial"/>
          <w:color w:val="000000"/>
          <w:sz w:val="24"/>
        </w:rPr>
        <w:br/>
        <w:t>в Республике Беларусь</w:t>
      </w:r>
    </w:p>
    <w:p w:rsidR="00D43CA7" w:rsidRDefault="000C02B6">
      <w:pPr>
        <w:spacing w:line="300" w:lineRule="exact"/>
        <w:ind w:right="-1"/>
        <w:jc w:val="center"/>
        <w:rPr>
          <w:rFonts w:ascii="Arial" w:hAnsi="Arial" w:cs="Arial"/>
          <w:b/>
          <w:color w:val="000000"/>
          <w:sz w:val="24"/>
          <w:szCs w:val="26"/>
        </w:rPr>
      </w:pPr>
      <w:r>
        <w:rPr>
          <w:rFonts w:ascii="Arial" w:hAnsi="Arial" w:cs="Arial"/>
          <w:b/>
          <w:color w:val="000000"/>
          <w:sz w:val="24"/>
          <w:szCs w:val="26"/>
        </w:rPr>
        <w:t>МАКУРОВ Леонид Геннадьевич</w:t>
      </w:r>
    </w:p>
    <w:p w:rsidR="00D43CA7" w:rsidRDefault="00D43CA7">
      <w:pPr>
        <w:spacing w:line="300" w:lineRule="exact"/>
        <w:ind w:right="-1"/>
        <w:jc w:val="center"/>
        <w:rPr>
          <w:rFonts w:ascii="Arial" w:hAnsi="Arial" w:cs="Arial"/>
          <w:b/>
          <w:color w:val="000000"/>
          <w:sz w:val="24"/>
          <w:szCs w:val="26"/>
        </w:rPr>
      </w:pPr>
    </w:p>
    <w:p w:rsidR="00D43CA7" w:rsidRDefault="000C02B6">
      <w:pPr>
        <w:spacing w:line="300" w:lineRule="exact"/>
        <w:ind w:right="-1"/>
        <w:jc w:val="center"/>
        <w:rPr>
          <w:rStyle w:val="a3"/>
          <w:rFonts w:ascii="Arial" w:hAnsi="Arial" w:cs="Arial"/>
          <w:color w:val="auto"/>
          <w:sz w:val="24"/>
          <w:u w:val="none"/>
        </w:rPr>
      </w:pPr>
      <w:r>
        <w:rPr>
          <w:rStyle w:val="a3"/>
          <w:rFonts w:ascii="Arial" w:hAnsi="Arial" w:cs="Arial"/>
          <w:color w:val="auto"/>
          <w:sz w:val="24"/>
          <w:u w:val="none"/>
        </w:rPr>
        <w:t xml:space="preserve">Руководитель сектора «Нелинейная динамика» Института прикладной </w:t>
      </w:r>
      <w:r>
        <w:rPr>
          <w:rStyle w:val="a3"/>
          <w:rFonts w:ascii="Arial" w:hAnsi="Arial" w:cs="Arial"/>
          <w:color w:val="auto"/>
          <w:sz w:val="24"/>
          <w:u w:val="none"/>
        </w:rPr>
        <w:br/>
        <w:t xml:space="preserve">математики им. М.В. Келдыша Российской академии наук, </w:t>
      </w:r>
      <w:r>
        <w:rPr>
          <w:rStyle w:val="a3"/>
          <w:rFonts w:ascii="Arial" w:hAnsi="Arial" w:cs="Arial"/>
          <w:color w:val="auto"/>
          <w:sz w:val="24"/>
          <w:u w:val="none"/>
        </w:rPr>
        <w:br/>
        <w:t xml:space="preserve">доктор физико-математических наук, профессор </w:t>
      </w:r>
    </w:p>
    <w:p w:rsidR="00D43CA7" w:rsidRDefault="000C02B6">
      <w:pPr>
        <w:spacing w:line="300" w:lineRule="exact"/>
        <w:ind w:right="-1"/>
        <w:jc w:val="center"/>
        <w:rPr>
          <w:rStyle w:val="a3"/>
          <w:rFonts w:ascii="Arial" w:hAnsi="Arial" w:cs="Arial"/>
          <w:b/>
          <w:color w:val="auto"/>
          <w:sz w:val="24"/>
          <w:u w:val="none"/>
        </w:rPr>
      </w:pPr>
      <w:r>
        <w:rPr>
          <w:rStyle w:val="a3"/>
          <w:rFonts w:ascii="Arial" w:hAnsi="Arial" w:cs="Arial"/>
          <w:b/>
          <w:color w:val="auto"/>
          <w:sz w:val="24"/>
          <w:u w:val="none"/>
        </w:rPr>
        <w:t xml:space="preserve">МАЛИНЕЦКИЙ Георгий Геннадьевич </w:t>
      </w:r>
    </w:p>
    <w:p w:rsidR="00D43CA7" w:rsidRDefault="00D43CA7">
      <w:pPr>
        <w:spacing w:line="300" w:lineRule="exact"/>
        <w:ind w:right="-1"/>
        <w:jc w:val="center"/>
        <w:rPr>
          <w:rStyle w:val="a3"/>
          <w:rFonts w:ascii="Arial" w:hAnsi="Arial" w:cs="Arial"/>
          <w:b/>
          <w:color w:val="auto"/>
          <w:sz w:val="24"/>
          <w:u w:val="none"/>
        </w:rPr>
      </w:pPr>
    </w:p>
    <w:p w:rsidR="00D43CA7" w:rsidRDefault="000C02B6">
      <w:pPr>
        <w:spacing w:after="120"/>
        <w:ind w:right="-1"/>
        <w:jc w:val="center"/>
        <w:rPr>
          <w:rStyle w:val="a3"/>
          <w:rFonts w:ascii="Arial" w:hAnsi="Arial" w:cs="Arial"/>
          <w:b/>
          <w:sz w:val="24"/>
          <w:u w:val="none"/>
        </w:rPr>
      </w:pPr>
      <w:r>
        <w:rPr>
          <w:rStyle w:val="a3"/>
          <w:rFonts w:ascii="Arial" w:hAnsi="Arial" w:cs="Arial"/>
          <w:b/>
          <w:sz w:val="24"/>
          <w:u w:val="none"/>
        </w:rPr>
        <w:t xml:space="preserve">ЗАМЕСТИТЕЛЬ </w:t>
      </w:r>
      <w:r>
        <w:rPr>
          <w:rStyle w:val="a3"/>
          <w:rFonts w:ascii="Arial" w:hAnsi="Arial" w:cs="Arial"/>
          <w:b/>
          <w:caps/>
          <w:sz w:val="24"/>
          <w:u w:val="none"/>
        </w:rPr>
        <w:t>председателя:</w:t>
      </w:r>
    </w:p>
    <w:p w:rsidR="00D43CA7" w:rsidRDefault="000C02B6">
      <w:pPr>
        <w:spacing w:line="233" w:lineRule="auto"/>
        <w:ind w:right="-1"/>
        <w:jc w:val="center"/>
        <w:rPr>
          <w:rFonts w:ascii="Arial" w:hAnsi="Arial" w:cs="Arial"/>
          <w:color w:val="000000"/>
          <w:sz w:val="24"/>
          <w:szCs w:val="26"/>
        </w:rPr>
      </w:pPr>
      <w:r>
        <w:rPr>
          <w:rFonts w:ascii="Arial" w:hAnsi="Arial" w:cs="Arial"/>
          <w:color w:val="000000"/>
          <w:sz w:val="24"/>
          <w:szCs w:val="26"/>
        </w:rPr>
        <w:t>Первый проректор Белорусского государственного технологического университета, академик НАН Беларуси, доктор наук, профессор</w:t>
      </w:r>
    </w:p>
    <w:p w:rsidR="00D43CA7" w:rsidRDefault="000C02B6">
      <w:pPr>
        <w:spacing w:after="120" w:line="233" w:lineRule="auto"/>
        <w:ind w:right="-1"/>
        <w:jc w:val="center"/>
        <w:rPr>
          <w:rFonts w:ascii="Arial" w:hAnsi="Arial" w:cs="Arial"/>
          <w:b/>
          <w:color w:val="000000"/>
          <w:sz w:val="24"/>
          <w:szCs w:val="26"/>
        </w:rPr>
      </w:pPr>
      <w:r>
        <w:rPr>
          <w:rFonts w:ascii="Arial" w:hAnsi="Arial" w:cs="Arial"/>
          <w:b/>
          <w:color w:val="000000"/>
          <w:sz w:val="24"/>
          <w:szCs w:val="26"/>
        </w:rPr>
        <w:t>ЦЫГАНОВ Александр Риммович</w:t>
      </w:r>
    </w:p>
    <w:p w:rsidR="00D43CA7" w:rsidRDefault="00D43CA7">
      <w:pPr>
        <w:spacing w:after="120" w:line="233" w:lineRule="auto"/>
        <w:ind w:right="-1"/>
        <w:jc w:val="center"/>
        <w:rPr>
          <w:rFonts w:ascii="Arial" w:hAnsi="Arial" w:cs="Arial"/>
          <w:b/>
          <w:color w:val="000000"/>
          <w:sz w:val="24"/>
          <w:szCs w:val="26"/>
        </w:rPr>
      </w:pPr>
    </w:p>
    <w:p w:rsidR="00D43CA7" w:rsidRDefault="000C02B6">
      <w:pPr>
        <w:spacing w:after="120"/>
        <w:ind w:right="-1"/>
        <w:jc w:val="center"/>
        <w:rPr>
          <w:rStyle w:val="a3"/>
          <w:rFonts w:ascii="Arial" w:hAnsi="Arial" w:cs="Arial"/>
          <w:b/>
          <w:sz w:val="24"/>
          <w:u w:val="none"/>
        </w:rPr>
      </w:pPr>
      <w:r>
        <w:rPr>
          <w:rStyle w:val="a3"/>
          <w:rFonts w:ascii="Arial" w:hAnsi="Arial" w:cs="Arial"/>
          <w:b/>
          <w:sz w:val="24"/>
          <w:u w:val="none"/>
        </w:rPr>
        <w:t>ОРГАНИЗАТОРЫ:</w:t>
      </w:r>
    </w:p>
    <w:p w:rsidR="00D43CA7" w:rsidRDefault="000C02B6">
      <w:pPr>
        <w:spacing w:line="233" w:lineRule="auto"/>
        <w:ind w:right="-1"/>
        <w:jc w:val="center"/>
        <w:rPr>
          <w:rFonts w:ascii="Arial" w:hAnsi="Arial" w:cs="Arial"/>
          <w:color w:val="000000"/>
          <w:sz w:val="24"/>
          <w:szCs w:val="26"/>
        </w:rPr>
      </w:pPr>
      <w:r>
        <w:rPr>
          <w:rFonts w:ascii="Arial" w:hAnsi="Arial" w:cs="Arial"/>
          <w:color w:val="000000"/>
          <w:sz w:val="24"/>
          <w:szCs w:val="26"/>
        </w:rPr>
        <w:t>Проректор по научной работе БГТУ, доктор технических наук, профессор</w:t>
      </w:r>
    </w:p>
    <w:p w:rsidR="00D43CA7" w:rsidRDefault="000C02B6">
      <w:pPr>
        <w:spacing w:after="120" w:line="233" w:lineRule="auto"/>
        <w:ind w:right="-1"/>
        <w:jc w:val="center"/>
        <w:rPr>
          <w:rFonts w:ascii="Arial" w:hAnsi="Arial" w:cs="Arial"/>
          <w:b/>
          <w:color w:val="000000"/>
          <w:sz w:val="24"/>
          <w:szCs w:val="26"/>
        </w:rPr>
      </w:pPr>
      <w:r>
        <w:rPr>
          <w:rFonts w:ascii="Arial" w:hAnsi="Arial" w:cs="Arial"/>
          <w:b/>
          <w:color w:val="000000"/>
          <w:sz w:val="24"/>
          <w:szCs w:val="26"/>
        </w:rPr>
        <w:t>ДОРМЕШКИН Олег Борисович</w:t>
      </w:r>
    </w:p>
    <w:p w:rsidR="00D43CA7" w:rsidRDefault="000C02B6">
      <w:pPr>
        <w:spacing w:line="233" w:lineRule="auto"/>
        <w:ind w:right="-1"/>
        <w:jc w:val="center"/>
        <w:rPr>
          <w:rFonts w:ascii="Arial" w:hAnsi="Arial" w:cs="Arial"/>
          <w:color w:val="000000"/>
          <w:sz w:val="24"/>
          <w:szCs w:val="26"/>
        </w:rPr>
      </w:pPr>
      <w:r>
        <w:rPr>
          <w:rFonts w:ascii="Arial" w:hAnsi="Arial" w:cs="Arial"/>
          <w:color w:val="000000"/>
          <w:sz w:val="24"/>
          <w:szCs w:val="26"/>
        </w:rPr>
        <w:t>Проректор по учебной работе БГТУ, кандидат технических наук, доцент</w:t>
      </w:r>
    </w:p>
    <w:p w:rsidR="00D43CA7" w:rsidRDefault="000C02B6">
      <w:pPr>
        <w:spacing w:after="120" w:line="233" w:lineRule="auto"/>
        <w:ind w:right="-1"/>
        <w:jc w:val="center"/>
        <w:rPr>
          <w:rFonts w:ascii="Arial" w:hAnsi="Arial" w:cs="Arial"/>
          <w:b/>
          <w:color w:val="000000"/>
          <w:sz w:val="24"/>
          <w:szCs w:val="26"/>
        </w:rPr>
      </w:pPr>
      <w:r>
        <w:rPr>
          <w:rFonts w:ascii="Arial" w:hAnsi="Arial" w:cs="Arial"/>
          <w:b/>
          <w:color w:val="000000"/>
          <w:sz w:val="24"/>
          <w:szCs w:val="26"/>
        </w:rPr>
        <w:t>САКОВИЧ Андрей Андреевич</w:t>
      </w:r>
    </w:p>
    <w:p w:rsidR="00D43CA7" w:rsidRDefault="000C02B6">
      <w:pPr>
        <w:spacing w:line="233" w:lineRule="auto"/>
        <w:ind w:right="-1"/>
        <w:jc w:val="center"/>
        <w:rPr>
          <w:rFonts w:ascii="Arial" w:hAnsi="Arial" w:cs="Arial"/>
          <w:color w:val="000000"/>
          <w:sz w:val="24"/>
          <w:szCs w:val="26"/>
        </w:rPr>
      </w:pPr>
      <w:r>
        <w:rPr>
          <w:rFonts w:ascii="Arial" w:hAnsi="Arial" w:cs="Arial"/>
          <w:color w:val="000000"/>
          <w:sz w:val="24"/>
          <w:szCs w:val="26"/>
        </w:rPr>
        <w:t>Начальник НИЧ, кандидат технических наук</w:t>
      </w:r>
    </w:p>
    <w:p w:rsidR="00D43CA7" w:rsidRDefault="000C02B6">
      <w:pPr>
        <w:spacing w:line="233" w:lineRule="auto"/>
        <w:ind w:right="-1"/>
        <w:jc w:val="center"/>
        <w:rPr>
          <w:rFonts w:ascii="Arial" w:hAnsi="Arial" w:cs="Arial"/>
          <w:b/>
          <w:color w:val="000000"/>
          <w:sz w:val="24"/>
          <w:szCs w:val="26"/>
        </w:rPr>
      </w:pPr>
      <w:r>
        <w:rPr>
          <w:rFonts w:ascii="Arial" w:hAnsi="Arial" w:cs="Arial"/>
          <w:b/>
          <w:color w:val="000000"/>
          <w:sz w:val="24"/>
          <w:szCs w:val="26"/>
        </w:rPr>
        <w:t>КАВРУС Иван Владимирович</w:t>
      </w:r>
    </w:p>
    <w:p w:rsidR="00D43CA7" w:rsidRDefault="000C02B6">
      <w:pPr>
        <w:spacing w:line="233" w:lineRule="auto"/>
        <w:ind w:right="-1"/>
        <w:jc w:val="center"/>
        <w:rPr>
          <w:rFonts w:ascii="Arial" w:hAnsi="Arial" w:cs="Arial"/>
          <w:color w:val="000000"/>
          <w:sz w:val="24"/>
          <w:szCs w:val="26"/>
        </w:rPr>
      </w:pPr>
      <w:r>
        <w:rPr>
          <w:rFonts w:ascii="Arial" w:hAnsi="Arial" w:cs="Arial"/>
          <w:color w:val="000000"/>
          <w:sz w:val="24"/>
          <w:szCs w:val="26"/>
        </w:rPr>
        <w:t>Директор Международного информационно-аналитического центра трансфера технологий БГТУ, доктор технических наук</w:t>
      </w:r>
    </w:p>
    <w:p w:rsidR="00D43CA7" w:rsidRDefault="000C02B6">
      <w:pPr>
        <w:spacing w:line="233" w:lineRule="auto"/>
        <w:ind w:right="-1"/>
        <w:jc w:val="center"/>
        <w:rPr>
          <w:rFonts w:ascii="Arial" w:hAnsi="Arial" w:cs="Arial"/>
          <w:b/>
          <w:color w:val="000000"/>
          <w:sz w:val="24"/>
          <w:szCs w:val="26"/>
        </w:rPr>
      </w:pPr>
      <w:r>
        <w:rPr>
          <w:rFonts w:ascii="Arial" w:hAnsi="Arial" w:cs="Arial"/>
          <w:b/>
          <w:color w:val="000000"/>
          <w:sz w:val="24"/>
          <w:szCs w:val="26"/>
        </w:rPr>
        <w:t>КАЛИНИЧЕНКО Александр Сергеевич</w:t>
      </w:r>
    </w:p>
    <w:p w:rsidR="00D43CA7" w:rsidRDefault="000C02B6">
      <w:pPr>
        <w:spacing w:line="233" w:lineRule="auto"/>
        <w:ind w:right="-1"/>
        <w:jc w:val="center"/>
        <w:rPr>
          <w:rFonts w:ascii="Arial" w:hAnsi="Arial" w:cs="Arial"/>
          <w:color w:val="000000"/>
          <w:sz w:val="24"/>
          <w:szCs w:val="26"/>
        </w:rPr>
      </w:pPr>
      <w:r>
        <w:rPr>
          <w:rFonts w:ascii="Arial" w:hAnsi="Arial" w:cs="Arial"/>
          <w:color w:val="000000"/>
          <w:sz w:val="24"/>
          <w:szCs w:val="26"/>
        </w:rPr>
        <w:t xml:space="preserve">Заместитель директора Международного информационно-аналитического центра трансфера технологий БГТУ, </w:t>
      </w:r>
    </w:p>
    <w:p w:rsidR="00D43CA7" w:rsidRDefault="000C02B6">
      <w:pPr>
        <w:spacing w:line="233" w:lineRule="auto"/>
        <w:ind w:right="-1"/>
        <w:jc w:val="center"/>
        <w:rPr>
          <w:rFonts w:ascii="Arial" w:hAnsi="Arial" w:cs="Arial"/>
          <w:b/>
          <w:color w:val="000000"/>
          <w:sz w:val="24"/>
          <w:szCs w:val="26"/>
        </w:rPr>
      </w:pPr>
      <w:r>
        <w:rPr>
          <w:rFonts w:ascii="Arial" w:hAnsi="Arial" w:cs="Arial"/>
          <w:b/>
          <w:color w:val="000000"/>
          <w:sz w:val="24"/>
          <w:szCs w:val="26"/>
        </w:rPr>
        <w:t>ЦЫГАНКОВ Николай Николаевич</w:t>
      </w:r>
    </w:p>
    <w:p w:rsidR="00D43CA7" w:rsidRDefault="000C02B6">
      <w:pPr>
        <w:ind w:right="-1"/>
        <w:jc w:val="center"/>
        <w:rPr>
          <w:rStyle w:val="a3"/>
          <w:rFonts w:ascii="Arial" w:hAnsi="Arial" w:cs="Arial"/>
          <w:b/>
          <w:color w:val="auto"/>
          <w:sz w:val="26"/>
          <w:szCs w:val="26"/>
          <w:u w:val="none"/>
        </w:rPr>
      </w:pPr>
      <w:r>
        <w:rPr>
          <w:rStyle w:val="a3"/>
          <w:rFonts w:ascii="Arial" w:hAnsi="Arial" w:cs="Arial"/>
          <w:b/>
          <w:sz w:val="32"/>
          <w:u w:val="none"/>
        </w:rPr>
        <w:br w:type="page"/>
      </w:r>
      <w:r>
        <w:rPr>
          <w:rStyle w:val="a3"/>
          <w:rFonts w:ascii="Arial" w:hAnsi="Arial" w:cs="Arial"/>
          <w:color w:val="auto"/>
          <w:sz w:val="26"/>
          <w:szCs w:val="26"/>
          <w:u w:val="none"/>
          <w:lang w:val="en-US"/>
        </w:rPr>
        <w:lastRenderedPageBreak/>
        <w:t>II</w:t>
      </w:r>
      <w:r>
        <w:rPr>
          <w:rStyle w:val="a3"/>
          <w:rFonts w:ascii="Arial" w:hAnsi="Arial" w:cs="Arial"/>
          <w:color w:val="auto"/>
          <w:sz w:val="26"/>
          <w:szCs w:val="26"/>
          <w:u w:val="none"/>
        </w:rPr>
        <w:t xml:space="preserve"> МЕЖДУНАРОДНАЯ НАУЧНО-ТЕХНИЧЕСКАЯ КОНФЕРЕНЦИЯ</w:t>
      </w:r>
      <w:r>
        <w:rPr>
          <w:rStyle w:val="a3"/>
          <w:rFonts w:ascii="Arial" w:hAnsi="Arial" w:cs="Arial"/>
          <w:b/>
          <w:color w:val="auto"/>
          <w:sz w:val="26"/>
          <w:szCs w:val="26"/>
          <w:u w:val="none"/>
        </w:rPr>
        <w:t xml:space="preserve"> </w:t>
      </w:r>
    </w:p>
    <w:p w:rsidR="00D43CA7" w:rsidRDefault="000C02B6">
      <w:pPr>
        <w:ind w:right="-1"/>
        <w:jc w:val="center"/>
        <w:rPr>
          <w:rStyle w:val="a3"/>
          <w:rFonts w:ascii="Arial" w:hAnsi="Arial" w:cs="Arial"/>
          <w:b/>
          <w:color w:val="auto"/>
          <w:sz w:val="26"/>
          <w:szCs w:val="26"/>
          <w:u w:val="none"/>
        </w:rPr>
      </w:pPr>
      <w:r>
        <w:rPr>
          <w:rStyle w:val="a3"/>
          <w:rFonts w:ascii="Arial" w:hAnsi="Arial" w:cs="Arial"/>
          <w:b/>
          <w:color w:val="auto"/>
          <w:sz w:val="26"/>
          <w:szCs w:val="26"/>
          <w:u w:val="none"/>
        </w:rPr>
        <w:t xml:space="preserve">«МИНСКИЕ НАУЧНЫЕ ЧТЕНИЯ-2019» </w:t>
      </w:r>
    </w:p>
    <w:p w:rsidR="00D43CA7" w:rsidRDefault="000C02B6">
      <w:pPr>
        <w:ind w:right="-1"/>
        <w:jc w:val="center"/>
        <w:rPr>
          <w:rStyle w:val="a3"/>
          <w:rFonts w:ascii="Arial" w:hAnsi="Arial" w:cs="Arial"/>
          <w:b/>
          <w:color w:val="auto"/>
          <w:sz w:val="26"/>
          <w:szCs w:val="26"/>
          <w:u w:val="none"/>
        </w:rPr>
      </w:pPr>
      <w:r>
        <w:rPr>
          <w:rStyle w:val="a3"/>
          <w:rFonts w:ascii="Arial" w:hAnsi="Arial" w:cs="Arial"/>
          <w:color w:val="auto"/>
          <w:sz w:val="26"/>
          <w:szCs w:val="26"/>
          <w:u w:val="none"/>
        </w:rPr>
        <w:t>НА ТЕМУ</w:t>
      </w:r>
      <w:r>
        <w:rPr>
          <w:rStyle w:val="a3"/>
          <w:rFonts w:ascii="Arial" w:hAnsi="Arial" w:cs="Arial"/>
          <w:b/>
          <w:color w:val="auto"/>
          <w:sz w:val="26"/>
          <w:szCs w:val="26"/>
          <w:u w:val="none"/>
        </w:rPr>
        <w:t xml:space="preserve"> «</w:t>
      </w:r>
      <w:r>
        <w:rPr>
          <w:rStyle w:val="a3"/>
          <w:rFonts w:ascii="Arial" w:hAnsi="Arial" w:cs="Arial"/>
          <w:b/>
          <w:caps/>
          <w:color w:val="auto"/>
          <w:spacing w:val="-8"/>
          <w:sz w:val="24"/>
          <w:szCs w:val="26"/>
          <w:u w:val="none"/>
        </w:rPr>
        <w:t>Интеграция и развитие научно-технического и образовательного сотрудничества – взгляд в будущее</w:t>
      </w:r>
      <w:r>
        <w:rPr>
          <w:rStyle w:val="a3"/>
          <w:rFonts w:ascii="Arial" w:hAnsi="Arial" w:cs="Arial"/>
          <w:b/>
          <w:color w:val="auto"/>
          <w:sz w:val="26"/>
          <w:szCs w:val="26"/>
          <w:u w:val="none"/>
        </w:rPr>
        <w:t>»</w:t>
      </w:r>
    </w:p>
    <w:p w:rsidR="00D43CA7" w:rsidRDefault="00D43CA7">
      <w:pPr>
        <w:ind w:right="-1"/>
        <w:jc w:val="center"/>
        <w:rPr>
          <w:sz w:val="36"/>
          <w:szCs w:val="36"/>
        </w:rPr>
      </w:pPr>
    </w:p>
    <w:tbl>
      <w:tblPr>
        <w:tblStyle w:val="Normaltable"/>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98"/>
      </w:tblGrid>
      <w:tr w:rsidR="00D43CA7">
        <w:tc>
          <w:tcPr>
            <w:tcW w:w="9498" w:type="dxa"/>
            <w:tcBorders>
              <w:top w:val="nil"/>
              <w:left w:val="nil"/>
              <w:bottom w:val="single" w:sz="4" w:space="0" w:color="auto"/>
              <w:right w:val="nil"/>
            </w:tcBorders>
            <w:shd w:val="clear" w:color="auto" w:fill="auto"/>
          </w:tcPr>
          <w:p w:rsidR="00D43CA7" w:rsidRDefault="000C02B6">
            <w:pPr>
              <w:ind w:right="-1" w:hanging="34"/>
              <w:rPr>
                <w:b/>
                <w:sz w:val="36"/>
                <w:szCs w:val="36"/>
              </w:rPr>
            </w:pPr>
            <w:r>
              <w:rPr>
                <w:b/>
                <w:sz w:val="36"/>
                <w:szCs w:val="36"/>
              </w:rPr>
              <w:t xml:space="preserve">11.12.2019 г. </w:t>
            </w:r>
          </w:p>
          <w:p w:rsidR="00D43CA7" w:rsidRDefault="000C02B6">
            <w:pPr>
              <w:ind w:right="-1" w:hanging="34"/>
              <w:rPr>
                <w:b/>
                <w:szCs w:val="24"/>
              </w:rPr>
            </w:pPr>
            <w:r>
              <w:rPr>
                <w:b/>
                <w:szCs w:val="24"/>
              </w:rPr>
              <w:t>Дом Москвы, г. Минск, ул. Коммунистическая, 86.</w:t>
            </w:r>
          </w:p>
          <w:p w:rsidR="00D43CA7" w:rsidRDefault="000C02B6">
            <w:pPr>
              <w:ind w:right="-1" w:hanging="34"/>
              <w:rPr>
                <w:szCs w:val="24"/>
              </w:rPr>
            </w:pPr>
            <w:r>
              <w:rPr>
                <w:b/>
                <w:szCs w:val="24"/>
              </w:rPr>
              <w:t xml:space="preserve">Регистрация участников: </w:t>
            </w:r>
            <w:r>
              <w:rPr>
                <w:szCs w:val="24"/>
              </w:rPr>
              <w:t xml:space="preserve">с 09.30 до 10.30 </w:t>
            </w:r>
          </w:p>
          <w:p w:rsidR="00D43CA7" w:rsidRDefault="000C02B6">
            <w:pPr>
              <w:ind w:right="-1"/>
              <w:jc w:val="both"/>
              <w:rPr>
                <w:i/>
                <w:szCs w:val="24"/>
              </w:rPr>
            </w:pPr>
            <w:r>
              <w:rPr>
                <w:i/>
                <w:szCs w:val="24"/>
              </w:rPr>
              <w:t>Ознакомление с экспозициями тематических выставок</w:t>
            </w:r>
          </w:p>
          <w:p w:rsidR="00D43CA7" w:rsidRDefault="000C02B6">
            <w:pPr>
              <w:ind w:right="-1"/>
              <w:rPr>
                <w:i/>
                <w:szCs w:val="24"/>
              </w:rPr>
            </w:pPr>
            <w:r>
              <w:rPr>
                <w:i/>
                <w:szCs w:val="24"/>
              </w:rPr>
              <w:t>==============================================</w:t>
            </w:r>
          </w:p>
          <w:p w:rsidR="00091386" w:rsidRDefault="000C02B6" w:rsidP="00091386">
            <w:pPr>
              <w:ind w:right="-1" w:hanging="34"/>
              <w:jc w:val="both"/>
              <w:rPr>
                <w:b/>
              </w:rPr>
            </w:pPr>
            <w:r>
              <w:rPr>
                <w:b/>
              </w:rPr>
              <w:t xml:space="preserve">10.30 – 11.30. Открытие Конференции. </w:t>
            </w:r>
          </w:p>
          <w:p w:rsidR="00D43CA7" w:rsidRDefault="000C02B6" w:rsidP="00091386">
            <w:pPr>
              <w:ind w:right="-1" w:hanging="34"/>
              <w:jc w:val="both"/>
              <w:rPr>
                <w:b/>
              </w:rPr>
            </w:pPr>
            <w:r>
              <w:rPr>
                <w:b/>
              </w:rPr>
              <w:t>Модераторы: Войтов И.В. и Макуров Л.Г.</w:t>
            </w:r>
          </w:p>
          <w:p w:rsidR="00D43CA7" w:rsidRDefault="00D43CA7">
            <w:pPr>
              <w:ind w:right="-1" w:hanging="34"/>
              <w:rPr>
                <w:b/>
              </w:rPr>
            </w:pPr>
          </w:p>
          <w:p w:rsidR="00D43CA7" w:rsidRDefault="000C02B6">
            <w:pPr>
              <w:ind w:right="-1" w:hanging="34"/>
              <w:jc w:val="both"/>
              <w:rPr>
                <w:b/>
              </w:rPr>
            </w:pPr>
            <w:r>
              <w:rPr>
                <w:b/>
              </w:rPr>
              <w:t xml:space="preserve">Приветственное слово </w:t>
            </w:r>
            <w:r>
              <w:rPr>
                <w:b/>
                <w:lang w:val="be-BY"/>
              </w:rPr>
              <w:t xml:space="preserve">от официльных органов Республики </w:t>
            </w:r>
            <w:r>
              <w:rPr>
                <w:b/>
              </w:rPr>
              <w:t xml:space="preserve">Беларусь </w:t>
            </w:r>
            <w:r>
              <w:rPr>
                <w:b/>
              </w:rPr>
              <w:br/>
              <w:t>и Российской Федерации.</w:t>
            </w:r>
          </w:p>
          <w:p w:rsidR="00D43CA7" w:rsidRDefault="00D43CA7">
            <w:pPr>
              <w:ind w:right="-1" w:hanging="34"/>
              <w:rPr>
                <w:b/>
              </w:rPr>
            </w:pPr>
          </w:p>
          <w:p w:rsidR="00D43CA7" w:rsidRDefault="000C02B6">
            <w:pPr>
              <w:ind w:right="-1"/>
              <w:jc w:val="both"/>
              <w:rPr>
                <w:b/>
                <w:szCs w:val="24"/>
              </w:rPr>
            </w:pPr>
            <w:r>
              <w:rPr>
                <w:b/>
              </w:rPr>
              <w:t>Проектирование будущего и новая реальность</w:t>
            </w:r>
            <w:r>
              <w:rPr>
                <w:b/>
                <w:szCs w:val="24"/>
              </w:rPr>
              <w:t xml:space="preserve">. </w:t>
            </w:r>
          </w:p>
          <w:p w:rsidR="00D43CA7" w:rsidRDefault="000C02B6">
            <w:pPr>
              <w:ind w:right="-1"/>
              <w:jc w:val="both"/>
              <w:rPr>
                <w:b/>
                <w:szCs w:val="24"/>
              </w:rPr>
            </w:pPr>
            <w:r>
              <w:rPr>
                <w:b/>
                <w:szCs w:val="24"/>
              </w:rPr>
              <w:t xml:space="preserve"> </w:t>
            </w:r>
            <w:r>
              <w:rPr>
                <w:szCs w:val="24"/>
              </w:rPr>
              <w:t>Малинецкий Г.Г., д.ф.-м.н., проф., Институт прикладной математики РАН</w:t>
            </w:r>
          </w:p>
          <w:p w:rsidR="00D43CA7" w:rsidRDefault="00D43CA7">
            <w:pPr>
              <w:ind w:right="-1" w:hanging="34"/>
              <w:rPr>
                <w:b/>
                <w:sz w:val="24"/>
                <w:szCs w:val="24"/>
              </w:rPr>
            </w:pPr>
          </w:p>
        </w:tc>
      </w:tr>
      <w:tr w:rsidR="00D43CA7">
        <w:tc>
          <w:tcPr>
            <w:tcW w:w="9498" w:type="dxa"/>
            <w:tcBorders>
              <w:top w:val="single" w:sz="4" w:space="0" w:color="auto"/>
              <w:left w:val="nil"/>
              <w:bottom w:val="single" w:sz="4" w:space="0" w:color="auto"/>
              <w:right w:val="nil"/>
            </w:tcBorders>
            <w:shd w:val="clear" w:color="auto" w:fill="auto"/>
          </w:tcPr>
          <w:p w:rsidR="00D43CA7" w:rsidRDefault="000C02B6">
            <w:pPr>
              <w:ind w:right="-1"/>
              <w:jc w:val="both"/>
              <w:rPr>
                <w:b/>
                <w:szCs w:val="24"/>
              </w:rPr>
            </w:pPr>
            <w:r>
              <w:rPr>
                <w:b/>
                <w:szCs w:val="24"/>
              </w:rPr>
              <w:t>11.30 – 12.00. Кофе-пауза.</w:t>
            </w:r>
          </w:p>
          <w:p w:rsidR="00D43CA7" w:rsidRDefault="00D43CA7">
            <w:pPr>
              <w:ind w:right="-1"/>
              <w:jc w:val="both"/>
              <w:rPr>
                <w:sz w:val="24"/>
                <w:szCs w:val="24"/>
              </w:rPr>
            </w:pPr>
          </w:p>
        </w:tc>
      </w:tr>
      <w:tr w:rsidR="00D43CA7">
        <w:tc>
          <w:tcPr>
            <w:tcW w:w="9498" w:type="dxa"/>
            <w:tcBorders>
              <w:top w:val="single" w:sz="4" w:space="0" w:color="auto"/>
              <w:left w:val="nil"/>
              <w:bottom w:val="single" w:sz="4" w:space="0" w:color="auto"/>
              <w:right w:val="nil"/>
            </w:tcBorders>
            <w:shd w:val="clear" w:color="auto" w:fill="auto"/>
          </w:tcPr>
          <w:p w:rsidR="00D43CA7" w:rsidRDefault="000C02B6">
            <w:pPr>
              <w:ind w:right="-1"/>
              <w:jc w:val="both"/>
              <w:rPr>
                <w:b/>
                <w:szCs w:val="24"/>
              </w:rPr>
            </w:pPr>
            <w:r>
              <w:rPr>
                <w:b/>
                <w:szCs w:val="24"/>
              </w:rPr>
              <w:t>12.00 – 13.30. Пленарное заседание</w:t>
            </w:r>
          </w:p>
        </w:tc>
      </w:tr>
      <w:tr w:rsidR="00D43CA7">
        <w:tc>
          <w:tcPr>
            <w:tcW w:w="9498" w:type="dxa"/>
            <w:tcBorders>
              <w:top w:val="single" w:sz="4" w:space="0" w:color="auto"/>
              <w:left w:val="nil"/>
              <w:bottom w:val="single" w:sz="4" w:space="0" w:color="auto"/>
              <w:right w:val="nil"/>
            </w:tcBorders>
            <w:shd w:val="clear" w:color="auto" w:fill="auto"/>
          </w:tcPr>
          <w:p w:rsidR="00D43CA7" w:rsidRDefault="000C02B6">
            <w:pPr>
              <w:ind w:right="-1"/>
              <w:jc w:val="both"/>
              <w:rPr>
                <w:b/>
                <w:szCs w:val="24"/>
              </w:rPr>
            </w:pPr>
            <w:r>
              <w:rPr>
                <w:b/>
                <w:szCs w:val="24"/>
              </w:rPr>
              <w:t>12.00 – 12.25</w:t>
            </w:r>
            <w:r>
              <w:rPr>
                <w:szCs w:val="24"/>
              </w:rPr>
              <w:t xml:space="preserve">. </w:t>
            </w:r>
            <w:r>
              <w:rPr>
                <w:b/>
              </w:rPr>
              <w:t>Развитие системы профессионального образования в контексте гуманитарно-технологической революции (постановка проблемы)</w:t>
            </w:r>
          </w:p>
          <w:p w:rsidR="00D43CA7" w:rsidRDefault="000C02B6">
            <w:pPr>
              <w:ind w:right="-1"/>
              <w:jc w:val="both"/>
              <w:rPr>
                <w:szCs w:val="24"/>
              </w:rPr>
            </w:pPr>
            <w:r>
              <w:rPr>
                <w:szCs w:val="24"/>
              </w:rPr>
              <w:t>Иванов В.В. – заместитель Президента РАН, член-корр. РАН, руководитель Информационно-аналитического центра «Наука» РАН, д-р эконом. наук</w:t>
            </w:r>
          </w:p>
          <w:p w:rsidR="00D43CA7" w:rsidRDefault="000C02B6">
            <w:pPr>
              <w:ind w:right="-1"/>
              <w:jc w:val="both"/>
              <w:rPr>
                <w:b/>
              </w:rPr>
            </w:pPr>
            <w:r>
              <w:rPr>
                <w:b/>
                <w:szCs w:val="24"/>
              </w:rPr>
              <w:t xml:space="preserve">12.25 – 12.50.    </w:t>
            </w:r>
            <w:r>
              <w:rPr>
                <w:b/>
              </w:rPr>
              <w:t xml:space="preserve">Развитие инфраструктуры суперкомпьютерных центров в интересах инновационного развития государств-участников СНГ» </w:t>
            </w:r>
            <w:r>
              <w:t xml:space="preserve">(ГРИД-СНГ) </w:t>
            </w:r>
            <w:r>
              <w:rPr>
                <w:b/>
              </w:rPr>
              <w:t>Межгосударственной программы инновационного сотрудничества государств – участников СНГ на период до 2020 года</w:t>
            </w:r>
          </w:p>
          <w:p w:rsidR="00D43CA7" w:rsidRDefault="000C02B6">
            <w:pPr>
              <w:ind w:right="-1"/>
              <w:jc w:val="both"/>
            </w:pPr>
            <w:r>
              <w:t xml:space="preserve">Тузиков А.В. - генеральный директор, д.ф.-м.н., профессор, чл.кор. НАН Беларуси; </w:t>
            </w:r>
          </w:p>
          <w:p w:rsidR="00D43CA7" w:rsidRDefault="000C02B6">
            <w:pPr>
              <w:ind w:right="-1"/>
              <w:jc w:val="both"/>
            </w:pPr>
            <w:r>
              <w:t>Медведев С.В., Чиж О.П, Матюшенко В.М., Медведева В.Г.</w:t>
            </w:r>
          </w:p>
          <w:p w:rsidR="00D43CA7" w:rsidRDefault="000C02B6">
            <w:pPr>
              <w:ind w:right="-1"/>
              <w:jc w:val="both"/>
              <w:rPr>
                <w:b/>
              </w:rPr>
            </w:pPr>
            <w:r>
              <w:rPr>
                <w:b/>
              </w:rPr>
              <w:t>12.50 – 13.15.  Научно-техническая и образовательная деятельность Белорусского государственного технологического университета в рамках Союзного государства. Состояние и перспективы</w:t>
            </w:r>
          </w:p>
          <w:p w:rsidR="00D43CA7" w:rsidRDefault="000C02B6">
            <w:pPr>
              <w:ind w:right="-1"/>
              <w:jc w:val="both"/>
            </w:pPr>
            <w:r>
              <w:t>Войтов И.В. – ректор БГТУ, д-р техн. наук</w:t>
            </w:r>
          </w:p>
          <w:p w:rsidR="00D43CA7" w:rsidRDefault="000C02B6">
            <w:pPr>
              <w:ind w:right="-1"/>
              <w:jc w:val="both"/>
            </w:pPr>
            <w:r>
              <w:t>Дормешкин О.Б. – проректор по науке, д-р техн. наук, профессор</w:t>
            </w:r>
          </w:p>
          <w:p w:rsidR="00D43CA7" w:rsidRDefault="00D43CA7">
            <w:pPr>
              <w:ind w:right="-1"/>
              <w:jc w:val="both"/>
            </w:pPr>
          </w:p>
          <w:p w:rsidR="00D43CA7" w:rsidRDefault="000C02B6">
            <w:pPr>
              <w:ind w:right="-1"/>
              <w:jc w:val="both"/>
              <w:rPr>
                <w:b/>
                <w:szCs w:val="24"/>
              </w:rPr>
            </w:pPr>
            <w:r>
              <w:rPr>
                <w:b/>
                <w:szCs w:val="24"/>
              </w:rPr>
              <w:t>13.15 – 13.30. – Подписание договора о сотрудничестве между БГТУ и МГАУ</w:t>
            </w:r>
          </w:p>
          <w:p w:rsidR="00D43CA7" w:rsidRDefault="00D43CA7">
            <w:pPr>
              <w:ind w:right="-1"/>
              <w:jc w:val="both"/>
              <w:rPr>
                <w:b/>
                <w:szCs w:val="24"/>
              </w:rPr>
            </w:pPr>
          </w:p>
        </w:tc>
      </w:tr>
      <w:tr w:rsidR="00D43CA7">
        <w:tc>
          <w:tcPr>
            <w:tcW w:w="9498" w:type="dxa"/>
            <w:tcBorders>
              <w:top w:val="single" w:sz="4" w:space="0" w:color="auto"/>
              <w:left w:val="nil"/>
              <w:bottom w:val="single" w:sz="4" w:space="0" w:color="auto"/>
              <w:right w:val="nil"/>
            </w:tcBorders>
            <w:shd w:val="clear" w:color="auto" w:fill="auto"/>
          </w:tcPr>
          <w:p w:rsidR="00D43CA7" w:rsidRDefault="000C02B6">
            <w:pPr>
              <w:ind w:right="-1"/>
              <w:jc w:val="both"/>
              <w:rPr>
                <w:b/>
                <w:szCs w:val="24"/>
              </w:rPr>
            </w:pPr>
            <w:r>
              <w:rPr>
                <w:b/>
                <w:szCs w:val="24"/>
              </w:rPr>
              <w:t>13.30 -14.30. Обед для участников конференции</w:t>
            </w:r>
          </w:p>
        </w:tc>
      </w:tr>
      <w:tr w:rsidR="00D43CA7">
        <w:tc>
          <w:tcPr>
            <w:tcW w:w="9498" w:type="dxa"/>
            <w:tcBorders>
              <w:top w:val="single" w:sz="4" w:space="0" w:color="auto"/>
              <w:left w:val="nil"/>
              <w:bottom w:val="single" w:sz="4" w:space="0" w:color="auto"/>
              <w:right w:val="nil"/>
            </w:tcBorders>
            <w:shd w:val="clear" w:color="auto" w:fill="auto"/>
          </w:tcPr>
          <w:p w:rsidR="00D43CA7" w:rsidRDefault="000C02B6">
            <w:pPr>
              <w:ind w:right="-1"/>
              <w:jc w:val="both"/>
              <w:rPr>
                <w:b/>
                <w:szCs w:val="24"/>
              </w:rPr>
            </w:pPr>
            <w:r>
              <w:rPr>
                <w:b/>
                <w:szCs w:val="24"/>
              </w:rPr>
              <w:lastRenderedPageBreak/>
              <w:t>14.30 – 17.30. Продолжение Пленарного заседания.</w:t>
            </w:r>
          </w:p>
        </w:tc>
      </w:tr>
      <w:tr w:rsidR="00D43CA7">
        <w:tc>
          <w:tcPr>
            <w:tcW w:w="9498" w:type="dxa"/>
            <w:tcBorders>
              <w:top w:val="single" w:sz="4" w:space="0" w:color="auto"/>
              <w:left w:val="nil"/>
              <w:bottom w:val="single" w:sz="4" w:space="0" w:color="auto"/>
              <w:right w:val="nil"/>
            </w:tcBorders>
            <w:shd w:val="clear" w:color="auto" w:fill="auto"/>
          </w:tcPr>
          <w:p w:rsidR="00D43CA7" w:rsidRDefault="000C02B6" w:rsidP="00091386">
            <w:pPr>
              <w:spacing w:line="312" w:lineRule="exact"/>
              <w:jc w:val="both"/>
              <w:rPr>
                <w:b/>
                <w:szCs w:val="24"/>
              </w:rPr>
            </w:pPr>
            <w:r>
              <w:rPr>
                <w:b/>
                <w:szCs w:val="24"/>
              </w:rPr>
              <w:t>14.30 – 14.55 Союзные программы – основа развития интеграции в Союзном государстве.</w:t>
            </w:r>
          </w:p>
          <w:p w:rsidR="00D43CA7" w:rsidRDefault="000C02B6" w:rsidP="00091386">
            <w:pPr>
              <w:spacing w:line="312" w:lineRule="exact"/>
              <w:jc w:val="both"/>
              <w:rPr>
                <w:szCs w:val="24"/>
              </w:rPr>
            </w:pPr>
            <w:r>
              <w:rPr>
                <w:szCs w:val="24"/>
              </w:rPr>
              <w:t>Витязь П.А. – Руководитель аппарата НАН Беларуси, академик НАН Беларуси, д-р техн. наук, профессор</w:t>
            </w:r>
          </w:p>
          <w:p w:rsidR="00D43CA7" w:rsidRDefault="000C02B6" w:rsidP="00091386">
            <w:pPr>
              <w:spacing w:line="312" w:lineRule="exact"/>
              <w:jc w:val="both"/>
              <w:rPr>
                <w:b/>
              </w:rPr>
            </w:pPr>
            <w:r>
              <w:rPr>
                <w:b/>
                <w:szCs w:val="24"/>
              </w:rPr>
              <w:t>14.55 – 15.20</w:t>
            </w:r>
            <w:r>
              <w:rPr>
                <w:szCs w:val="24"/>
              </w:rPr>
              <w:t xml:space="preserve"> </w:t>
            </w:r>
            <w:r>
              <w:rPr>
                <w:b/>
              </w:rPr>
              <w:t>Формирование единого научно-технологического и образовательного пространства Содружества Независимых Государств – приоритетное направление деятельности Ассоциации технических университетов</w:t>
            </w:r>
          </w:p>
          <w:p w:rsidR="00D43CA7" w:rsidRDefault="000C02B6" w:rsidP="00091386">
            <w:pPr>
              <w:spacing w:line="312" w:lineRule="exact"/>
              <w:jc w:val="both"/>
            </w:pPr>
            <w:r>
              <w:rPr>
                <w:szCs w:val="24"/>
              </w:rPr>
              <w:t xml:space="preserve">Балтян В.К. - </w:t>
            </w:r>
            <w:r>
              <w:t xml:space="preserve">директор Межотраслевого учебно-научного центра </w:t>
            </w:r>
            <w:r>
              <w:rPr>
                <w:spacing w:val="-6"/>
              </w:rPr>
              <w:t>технологического развития и евразийской интеграции</w:t>
            </w:r>
            <w:r>
              <w:t xml:space="preserve"> Московского государственного технического университета имени Н.Э. Баумана (национального исследовательского университета) советник Ассоциации технических университетов, к.т.н., доцент</w:t>
            </w:r>
          </w:p>
          <w:p w:rsidR="00D43CA7" w:rsidRDefault="000C02B6" w:rsidP="00091386">
            <w:pPr>
              <w:spacing w:line="312" w:lineRule="exact"/>
              <w:jc w:val="both"/>
            </w:pPr>
            <w:r>
              <w:rPr>
                <w:szCs w:val="24"/>
              </w:rPr>
              <w:t xml:space="preserve">Друкаренко А.С. - </w:t>
            </w:r>
            <w:r>
              <w:t>ведущий аналитик МУНЦ ТРЕИ МГТУ им. Н.Э. Баумана, руководитель направления «Единое научно-технологическое и образовательное пространство стран Содружества Независимых Государств»</w:t>
            </w:r>
          </w:p>
          <w:p w:rsidR="00D43CA7" w:rsidRDefault="000C02B6" w:rsidP="00091386">
            <w:pPr>
              <w:spacing w:line="312" w:lineRule="exact"/>
              <w:jc w:val="both"/>
            </w:pPr>
            <w:r>
              <w:rPr>
                <w:szCs w:val="24"/>
              </w:rPr>
              <w:t xml:space="preserve">Федоров В.Г. - </w:t>
            </w:r>
            <w:r>
              <w:rPr>
                <w:spacing w:val="-2"/>
              </w:rPr>
              <w:t>исполнительный директор Ассоциации технических</w:t>
            </w:r>
            <w:r>
              <w:t xml:space="preserve"> университетов, ведущий аналитик МУНЦ ТРЕИ МГТУ им. Н.Э. Баумана</w:t>
            </w:r>
          </w:p>
          <w:p w:rsidR="00D43CA7" w:rsidRDefault="000C02B6" w:rsidP="00091386">
            <w:pPr>
              <w:spacing w:line="312" w:lineRule="exact"/>
              <w:jc w:val="both"/>
              <w:rPr>
                <w:b/>
                <w:szCs w:val="24"/>
              </w:rPr>
            </w:pPr>
            <w:r>
              <w:rPr>
                <w:b/>
              </w:rPr>
              <w:t xml:space="preserve">15.20 – 15.45 </w:t>
            </w:r>
            <w:r>
              <w:rPr>
                <w:b/>
                <w:szCs w:val="24"/>
              </w:rPr>
              <w:t>Социальные инновации молодежного сотрудничества России и Беларуси: региональный аспект</w:t>
            </w:r>
          </w:p>
          <w:p w:rsidR="00D43CA7" w:rsidRDefault="000C02B6" w:rsidP="00091386">
            <w:pPr>
              <w:spacing w:line="312" w:lineRule="exact"/>
              <w:jc w:val="both"/>
              <w:rPr>
                <w:szCs w:val="24"/>
              </w:rPr>
            </w:pPr>
            <w:r>
              <w:rPr>
                <w:szCs w:val="24"/>
              </w:rPr>
              <w:t>Захаренков Е.А. – Председатель СОО «Российский Союз молодежи», канд. пед. наук.</w:t>
            </w:r>
          </w:p>
          <w:p w:rsidR="00D43CA7" w:rsidRDefault="000C02B6" w:rsidP="00091386">
            <w:pPr>
              <w:spacing w:line="312" w:lineRule="exact"/>
              <w:jc w:val="both"/>
            </w:pPr>
            <w:r>
              <w:rPr>
                <w:b/>
              </w:rPr>
              <w:t xml:space="preserve">15.45 – 16.20 </w:t>
            </w:r>
            <w:r>
              <w:rPr>
                <w:rFonts w:eastAsia="Times New Roman"/>
                <w:b/>
              </w:rPr>
              <w:t>Программа Арктика-СГ и ее инфраструктурная составляющая: перспективы реализации</w:t>
            </w:r>
            <w:r>
              <w:rPr>
                <w:rFonts w:eastAsia="Times New Roman"/>
              </w:rPr>
              <w:t>.</w:t>
            </w:r>
          </w:p>
          <w:p w:rsidR="00D43CA7" w:rsidRDefault="000C02B6" w:rsidP="00091386">
            <w:pPr>
              <w:spacing w:line="312" w:lineRule="exact"/>
              <w:jc w:val="both"/>
              <w:rPr>
                <w:rFonts w:eastAsia="Times New Roman"/>
              </w:rPr>
            </w:pPr>
            <w:r>
              <w:rPr>
                <w:rFonts w:eastAsia="Times New Roman"/>
              </w:rPr>
              <w:t xml:space="preserve">Моденов В.А. – </w:t>
            </w:r>
            <w:r>
              <w:t>Постоянный комитет Союзного государства, Фонд поддержки высокотехнологичных инновационных программ социально-экономического развития Арктики, международного и регионального сотрудничества «Арктика-СГ», г. Москва - г. Мурманск, Россия.</w:t>
            </w:r>
          </w:p>
          <w:p w:rsidR="00D43CA7" w:rsidRDefault="000C02B6" w:rsidP="00091386">
            <w:pPr>
              <w:spacing w:line="312" w:lineRule="exact"/>
              <w:jc w:val="both"/>
              <w:rPr>
                <w:rFonts w:eastAsia="Times New Roman"/>
              </w:rPr>
            </w:pPr>
            <w:r>
              <w:rPr>
                <w:rFonts w:eastAsia="Times New Roman"/>
              </w:rPr>
              <w:t>Гогоберидзе Г.Г. – ведущий научный сотрудник МАГУ, руководитель информационно-аналитического центра Фонда «Арктика-СГ»</w:t>
            </w:r>
          </w:p>
          <w:p w:rsidR="00D43CA7" w:rsidRDefault="000C02B6" w:rsidP="00091386">
            <w:pPr>
              <w:spacing w:line="312" w:lineRule="exact"/>
              <w:jc w:val="both"/>
              <w:rPr>
                <w:b/>
              </w:rPr>
            </w:pPr>
            <w:r>
              <w:rPr>
                <w:b/>
              </w:rPr>
              <w:t>16.20 – 16.45 Перспективы сотрудничества в области технической поддержки по обеспечению ядерной и радиационной безопасности</w:t>
            </w:r>
          </w:p>
          <w:p w:rsidR="00D43CA7" w:rsidRDefault="000C02B6" w:rsidP="00091386">
            <w:pPr>
              <w:spacing w:line="312" w:lineRule="exact"/>
              <w:jc w:val="both"/>
            </w:pPr>
            <w:r>
              <w:t>Коротеев А.О. – заведующий кафедрой Белорусско-Российского университета,</w:t>
            </w:r>
          </w:p>
          <w:p w:rsidR="00D43CA7" w:rsidRDefault="000C02B6" w:rsidP="00091386">
            <w:pPr>
              <w:spacing w:line="312" w:lineRule="exact"/>
              <w:jc w:val="both"/>
            </w:pPr>
            <w:r>
              <w:t>Лустенков М.Е. – ректор Белорусско-Российского университета,</w:t>
            </w:r>
          </w:p>
          <w:p w:rsidR="00D43CA7" w:rsidRDefault="000C02B6" w:rsidP="00091386">
            <w:pPr>
              <w:spacing w:line="312" w:lineRule="exact"/>
              <w:jc w:val="both"/>
              <w:rPr>
                <w:rFonts w:eastAsia="Times New Roman"/>
                <w:lang w:eastAsia="ru-RU"/>
              </w:rPr>
            </w:pPr>
            <w:r>
              <w:rPr>
                <w:szCs w:val="24"/>
              </w:rPr>
              <w:t xml:space="preserve">Пашкевич В.М. – проректор по научной работе </w:t>
            </w:r>
            <w:r>
              <w:t>Белорусско-Российского университета.</w:t>
            </w:r>
          </w:p>
          <w:p w:rsidR="00D43CA7" w:rsidRDefault="000C02B6" w:rsidP="00091386">
            <w:pPr>
              <w:spacing w:line="312" w:lineRule="exact"/>
              <w:jc w:val="both"/>
              <w:rPr>
                <w:rFonts w:eastAsia="Times New Roman"/>
                <w:b/>
                <w:lang w:eastAsia="ru-RU"/>
              </w:rPr>
            </w:pPr>
            <w:r>
              <w:rPr>
                <w:rFonts w:eastAsia="Times New Roman"/>
                <w:b/>
                <w:lang w:eastAsia="ru-RU"/>
              </w:rPr>
              <w:t>16.45 – 17.10 Новая модель межуниверситетского международного сотрудничество на примере Университета библиотековедения и информационных технологий</w:t>
            </w:r>
          </w:p>
          <w:p w:rsidR="00D43CA7" w:rsidRDefault="000C02B6" w:rsidP="00091386">
            <w:pPr>
              <w:spacing w:line="312" w:lineRule="exact"/>
              <w:jc w:val="both"/>
              <w:rPr>
                <w:szCs w:val="24"/>
              </w:rPr>
            </w:pPr>
            <w:r>
              <w:rPr>
                <w:rFonts w:eastAsia="Times New Roman"/>
                <w:lang w:eastAsia="ru-RU"/>
              </w:rPr>
              <w:t>Богова Х. (София, Болгария)</w:t>
            </w:r>
          </w:p>
        </w:tc>
      </w:tr>
      <w:tr w:rsidR="00D43CA7">
        <w:tc>
          <w:tcPr>
            <w:tcW w:w="9498" w:type="dxa"/>
            <w:tcBorders>
              <w:top w:val="single" w:sz="4" w:space="0" w:color="auto"/>
              <w:left w:val="nil"/>
              <w:bottom w:val="single" w:sz="4" w:space="0" w:color="auto"/>
              <w:right w:val="nil"/>
            </w:tcBorders>
            <w:shd w:val="clear" w:color="auto" w:fill="auto"/>
          </w:tcPr>
          <w:p w:rsidR="00D43CA7" w:rsidRDefault="000C02B6">
            <w:pPr>
              <w:ind w:right="-1"/>
              <w:jc w:val="both"/>
              <w:rPr>
                <w:b/>
                <w:szCs w:val="24"/>
              </w:rPr>
            </w:pPr>
            <w:r>
              <w:rPr>
                <w:b/>
                <w:szCs w:val="24"/>
              </w:rPr>
              <w:t>17.30 – 18.00. Открытие выставки.</w:t>
            </w:r>
          </w:p>
          <w:p w:rsidR="00D43CA7" w:rsidRDefault="000C02B6">
            <w:pPr>
              <w:ind w:right="-1"/>
              <w:jc w:val="both"/>
              <w:rPr>
                <w:b/>
                <w:szCs w:val="24"/>
              </w:rPr>
            </w:pPr>
            <w:r>
              <w:rPr>
                <w:b/>
                <w:szCs w:val="24"/>
              </w:rPr>
              <w:t>18.00 – Торжественный приём от организаторов конференции.</w:t>
            </w:r>
          </w:p>
          <w:p w:rsidR="00D43CA7" w:rsidRDefault="000C02B6">
            <w:pPr>
              <w:ind w:right="-1" w:hanging="34"/>
              <w:rPr>
                <w:b/>
                <w:sz w:val="36"/>
                <w:szCs w:val="36"/>
              </w:rPr>
            </w:pPr>
            <w:r>
              <w:rPr>
                <w:b/>
                <w:sz w:val="36"/>
                <w:szCs w:val="36"/>
              </w:rPr>
              <w:lastRenderedPageBreak/>
              <w:t xml:space="preserve">12.12.2019. </w:t>
            </w:r>
          </w:p>
          <w:p w:rsidR="00D43CA7" w:rsidRDefault="000C02B6" w:rsidP="00AD3A4E">
            <w:pPr>
              <w:ind w:right="-1" w:hanging="34"/>
              <w:rPr>
                <w:i/>
                <w:szCs w:val="24"/>
              </w:rPr>
            </w:pPr>
            <w:r>
              <w:rPr>
                <w:b/>
                <w:szCs w:val="24"/>
              </w:rPr>
              <w:t xml:space="preserve">Белорусский </w:t>
            </w:r>
            <w:r w:rsidR="00AD3A4E">
              <w:rPr>
                <w:b/>
                <w:szCs w:val="24"/>
              </w:rPr>
              <w:t>г</w:t>
            </w:r>
            <w:r>
              <w:rPr>
                <w:b/>
                <w:szCs w:val="24"/>
              </w:rPr>
              <w:t xml:space="preserve">осударственный </w:t>
            </w:r>
            <w:r w:rsidR="00AD3A4E">
              <w:rPr>
                <w:b/>
                <w:szCs w:val="24"/>
              </w:rPr>
              <w:t>т</w:t>
            </w:r>
            <w:r>
              <w:rPr>
                <w:b/>
                <w:szCs w:val="24"/>
              </w:rPr>
              <w:t xml:space="preserve">ехнологический </w:t>
            </w:r>
            <w:r w:rsidR="00AD3A4E">
              <w:rPr>
                <w:b/>
                <w:szCs w:val="24"/>
              </w:rPr>
              <w:t>у</w:t>
            </w:r>
            <w:r>
              <w:rPr>
                <w:b/>
                <w:szCs w:val="24"/>
              </w:rPr>
              <w:t xml:space="preserve">ниверситет, </w:t>
            </w:r>
            <w:r>
              <w:rPr>
                <w:b/>
                <w:szCs w:val="24"/>
              </w:rPr>
              <w:br/>
              <w:t>г. Минск, ул. Свердлова 13а</w:t>
            </w:r>
          </w:p>
        </w:tc>
      </w:tr>
      <w:tr w:rsidR="00D43CA7">
        <w:tc>
          <w:tcPr>
            <w:tcW w:w="9498" w:type="dxa"/>
            <w:tcBorders>
              <w:top w:val="single" w:sz="4" w:space="0" w:color="auto"/>
              <w:left w:val="nil"/>
              <w:bottom w:val="single" w:sz="4" w:space="0" w:color="auto"/>
              <w:right w:val="nil"/>
            </w:tcBorders>
            <w:shd w:val="clear" w:color="auto" w:fill="auto"/>
          </w:tcPr>
          <w:p w:rsidR="00D43CA7" w:rsidRDefault="000C02B6" w:rsidP="00091386">
            <w:pPr>
              <w:ind w:right="-1"/>
              <w:jc w:val="both"/>
              <w:rPr>
                <w:b/>
                <w:szCs w:val="24"/>
              </w:rPr>
            </w:pPr>
            <w:r>
              <w:rPr>
                <w:b/>
                <w:szCs w:val="24"/>
              </w:rPr>
              <w:lastRenderedPageBreak/>
              <w:t>10.00 - 11.00. Экскурсия по лабораториям университета.</w:t>
            </w:r>
          </w:p>
        </w:tc>
      </w:tr>
      <w:tr w:rsidR="00D43CA7">
        <w:tc>
          <w:tcPr>
            <w:tcW w:w="9498" w:type="dxa"/>
            <w:tcBorders>
              <w:top w:val="single" w:sz="4" w:space="0" w:color="auto"/>
              <w:left w:val="nil"/>
              <w:bottom w:val="single" w:sz="4" w:space="0" w:color="auto"/>
              <w:right w:val="nil"/>
            </w:tcBorders>
            <w:shd w:val="clear" w:color="auto" w:fill="auto"/>
          </w:tcPr>
          <w:p w:rsidR="00D43CA7" w:rsidRDefault="000C02B6" w:rsidP="00091386">
            <w:pPr>
              <w:ind w:right="-1"/>
              <w:jc w:val="both"/>
              <w:rPr>
                <w:b/>
                <w:szCs w:val="24"/>
              </w:rPr>
            </w:pPr>
            <w:r>
              <w:rPr>
                <w:b/>
                <w:szCs w:val="24"/>
              </w:rPr>
              <w:t>11.00. Начало работы секций.</w:t>
            </w:r>
          </w:p>
        </w:tc>
      </w:tr>
      <w:tr w:rsidR="00D43CA7" w:rsidRPr="00AD3A4E">
        <w:tc>
          <w:tcPr>
            <w:tcW w:w="9498" w:type="dxa"/>
            <w:tcBorders>
              <w:top w:val="single" w:sz="4" w:space="0" w:color="auto"/>
              <w:left w:val="nil"/>
              <w:bottom w:val="single" w:sz="4" w:space="0" w:color="auto"/>
              <w:right w:val="nil"/>
            </w:tcBorders>
            <w:shd w:val="clear" w:color="auto" w:fill="auto"/>
          </w:tcPr>
          <w:p w:rsidR="00091386" w:rsidRPr="00AD3A4E" w:rsidRDefault="00091386">
            <w:pPr>
              <w:ind w:right="-1"/>
              <w:jc w:val="both"/>
              <w:rPr>
                <w:b/>
                <w:sz w:val="24"/>
                <w:szCs w:val="24"/>
              </w:rPr>
            </w:pPr>
          </w:p>
          <w:p w:rsidR="00D43CA7" w:rsidRPr="00AD3A4E" w:rsidRDefault="000C02B6">
            <w:pPr>
              <w:ind w:right="-1"/>
              <w:jc w:val="both"/>
              <w:rPr>
                <w:sz w:val="24"/>
                <w:szCs w:val="24"/>
              </w:rPr>
            </w:pPr>
            <w:r w:rsidRPr="00AD3A4E">
              <w:rPr>
                <w:b/>
                <w:sz w:val="24"/>
                <w:szCs w:val="24"/>
              </w:rPr>
              <w:t xml:space="preserve">Секция </w:t>
            </w:r>
            <w:r w:rsidRPr="00AD3A4E">
              <w:rPr>
                <w:b/>
                <w:sz w:val="24"/>
                <w:szCs w:val="24"/>
                <w:lang w:val="en-US"/>
              </w:rPr>
              <w:t>I</w:t>
            </w:r>
            <w:r w:rsidRPr="00AD3A4E">
              <w:rPr>
                <w:b/>
                <w:sz w:val="24"/>
                <w:szCs w:val="24"/>
              </w:rPr>
              <w:t xml:space="preserve">: </w:t>
            </w:r>
            <w:r w:rsidRPr="00AD3A4E">
              <w:rPr>
                <w:sz w:val="24"/>
                <w:szCs w:val="24"/>
              </w:rPr>
              <w:t>11.00 - 13.00; 15.00 - 17.00.</w:t>
            </w:r>
          </w:p>
          <w:p w:rsidR="00D43CA7" w:rsidRPr="00AD3A4E" w:rsidRDefault="000C02B6">
            <w:pPr>
              <w:ind w:left="-34" w:right="-1"/>
              <w:jc w:val="both"/>
              <w:rPr>
                <w:b/>
                <w:color w:val="002060"/>
                <w:sz w:val="24"/>
                <w:szCs w:val="24"/>
              </w:rPr>
            </w:pPr>
            <w:r w:rsidRPr="00AD3A4E">
              <w:rPr>
                <w:b/>
                <w:color w:val="002060"/>
                <w:sz w:val="24"/>
                <w:szCs w:val="24"/>
              </w:rPr>
              <w:t>Развитие единого образовательного пространства Союзного государства России и Беларуси (конференц-зал, уч. корп. 3)</w:t>
            </w:r>
          </w:p>
          <w:p w:rsidR="00D43CA7" w:rsidRPr="00AD3A4E" w:rsidRDefault="000C02B6">
            <w:pPr>
              <w:ind w:left="-34" w:right="-1"/>
              <w:jc w:val="both"/>
              <w:rPr>
                <w:sz w:val="24"/>
                <w:szCs w:val="24"/>
              </w:rPr>
            </w:pPr>
            <w:r w:rsidRPr="00AD3A4E">
              <w:rPr>
                <w:b/>
                <w:sz w:val="24"/>
                <w:szCs w:val="24"/>
                <w:u w:val="single"/>
              </w:rPr>
              <w:t>Председатель</w:t>
            </w:r>
            <w:r w:rsidRPr="00AD3A4E">
              <w:rPr>
                <w:sz w:val="24"/>
                <w:szCs w:val="24"/>
                <w:u w:val="single"/>
              </w:rPr>
              <w:t xml:space="preserve"> – Ольферович Андрей Богданович</w:t>
            </w:r>
            <w:r w:rsidRPr="00AD3A4E">
              <w:rPr>
                <w:sz w:val="24"/>
                <w:szCs w:val="24"/>
              </w:rPr>
              <w:t>_______________________</w:t>
            </w:r>
          </w:p>
          <w:p w:rsidR="00D43CA7" w:rsidRPr="00AD3A4E" w:rsidRDefault="00D43CA7">
            <w:pPr>
              <w:pStyle w:val="Listparagraph"/>
              <w:spacing w:line="276" w:lineRule="auto"/>
              <w:ind w:left="714" w:right="-1"/>
              <w:jc w:val="both"/>
              <w:rPr>
                <w:rFonts w:eastAsia="Times New Roman"/>
                <w:sz w:val="24"/>
                <w:szCs w:val="24"/>
              </w:rPr>
            </w:pPr>
          </w:p>
          <w:p w:rsidR="00D43CA7" w:rsidRPr="00AD3A4E" w:rsidRDefault="000C02B6">
            <w:pPr>
              <w:pStyle w:val="Listparagraph"/>
              <w:numPr>
                <w:ilvl w:val="0"/>
                <w:numId w:val="18"/>
              </w:numPr>
              <w:tabs>
                <w:tab w:val="left" w:pos="1160"/>
                <w:tab w:val="left" w:pos="9983"/>
              </w:tabs>
              <w:spacing w:line="276" w:lineRule="auto"/>
              <w:ind w:left="0" w:right="-1" w:firstLine="743"/>
              <w:jc w:val="both"/>
              <w:rPr>
                <w:rFonts w:eastAsia="Times New Roman"/>
                <w:sz w:val="24"/>
                <w:szCs w:val="24"/>
              </w:rPr>
            </w:pPr>
            <w:r w:rsidRPr="00AD3A4E">
              <w:rPr>
                <w:rFonts w:eastAsia="Times New Roman"/>
                <w:b/>
                <w:sz w:val="24"/>
                <w:szCs w:val="24"/>
              </w:rPr>
              <w:t>Высшая школа России и Беларуси в Болонском процессе: надежды и реальности наших дней</w:t>
            </w:r>
            <w:r w:rsidRPr="00AD3A4E">
              <w:rPr>
                <w:rFonts w:eastAsia="Times New Roman"/>
                <w:sz w:val="24"/>
                <w:szCs w:val="24"/>
              </w:rPr>
              <w:t xml:space="preserve">. Борозна А. А., Сухов В.Н., Салминен Э.О. </w:t>
            </w:r>
            <w:r w:rsidR="00A21895" w:rsidRPr="00AD3A4E">
              <w:rPr>
                <w:rFonts w:eastAsia="Times New Roman"/>
                <w:sz w:val="24"/>
                <w:szCs w:val="24"/>
              </w:rPr>
              <w:br/>
            </w:r>
            <w:r w:rsidRPr="00AD3A4E">
              <w:rPr>
                <w:rFonts w:eastAsia="Times New Roman"/>
                <w:sz w:val="24"/>
                <w:szCs w:val="24"/>
              </w:rPr>
              <w:t>Санкт-Петербургский государственный лесотехнический университет им</w:t>
            </w:r>
            <w:r w:rsidR="00A21895" w:rsidRPr="00AD3A4E">
              <w:rPr>
                <w:rFonts w:eastAsia="Times New Roman"/>
                <w:sz w:val="24"/>
                <w:szCs w:val="24"/>
              </w:rPr>
              <w:t>.</w:t>
            </w:r>
            <w:r w:rsidRPr="00AD3A4E">
              <w:rPr>
                <w:rFonts w:eastAsia="Times New Roman"/>
                <w:sz w:val="24"/>
                <w:szCs w:val="24"/>
              </w:rPr>
              <w:t xml:space="preserve"> С. М. Кирова</w:t>
            </w:r>
          </w:p>
          <w:p w:rsidR="00D43CA7" w:rsidRPr="00AD3A4E" w:rsidRDefault="000C02B6">
            <w:pPr>
              <w:pStyle w:val="Listparagraph"/>
              <w:numPr>
                <w:ilvl w:val="0"/>
                <w:numId w:val="18"/>
              </w:numPr>
              <w:tabs>
                <w:tab w:val="left" w:pos="567"/>
                <w:tab w:val="left" w:pos="1160"/>
              </w:tabs>
              <w:spacing w:line="276" w:lineRule="auto"/>
              <w:ind w:left="0" w:right="-1" w:firstLine="743"/>
              <w:jc w:val="both"/>
              <w:rPr>
                <w:b/>
                <w:sz w:val="24"/>
                <w:szCs w:val="24"/>
              </w:rPr>
            </w:pPr>
            <w:r w:rsidRPr="00AD3A4E">
              <w:rPr>
                <w:b/>
                <w:sz w:val="24"/>
                <w:szCs w:val="24"/>
              </w:rPr>
              <w:t xml:space="preserve">Опыт подготовки кадров для агроэкотуризма в Республике Беларусь и перспективы его использования в Союзном государстве. </w:t>
            </w:r>
            <w:r w:rsidRPr="00AD3A4E">
              <w:rPr>
                <w:rFonts w:eastAsia="Times New Roman"/>
                <w:sz w:val="24"/>
                <w:szCs w:val="24"/>
              </w:rPr>
              <w:t>Гайдукевич Л. М., БГУ</w:t>
            </w:r>
          </w:p>
          <w:p w:rsidR="00D43CA7" w:rsidRPr="00AD3A4E" w:rsidRDefault="000C02B6">
            <w:pPr>
              <w:pStyle w:val="Listparagraph"/>
              <w:numPr>
                <w:ilvl w:val="0"/>
                <w:numId w:val="18"/>
              </w:numPr>
              <w:tabs>
                <w:tab w:val="left" w:pos="1160"/>
              </w:tabs>
              <w:spacing w:line="276" w:lineRule="auto"/>
              <w:ind w:left="0" w:right="-1" w:firstLine="743"/>
              <w:jc w:val="both"/>
              <w:rPr>
                <w:rFonts w:eastAsia="Times New Roman"/>
                <w:sz w:val="24"/>
                <w:szCs w:val="24"/>
              </w:rPr>
            </w:pPr>
            <w:r w:rsidRPr="00AD3A4E">
              <w:rPr>
                <w:b/>
                <w:sz w:val="24"/>
                <w:szCs w:val="24"/>
              </w:rPr>
              <w:t xml:space="preserve">Использование </w:t>
            </w:r>
            <w:r w:rsidR="00A21895" w:rsidRPr="00AD3A4E">
              <w:rPr>
                <w:b/>
                <w:sz w:val="24"/>
                <w:szCs w:val="24"/>
              </w:rPr>
              <w:t xml:space="preserve">интернет </w:t>
            </w:r>
            <w:r w:rsidRPr="00AD3A4E">
              <w:rPr>
                <w:b/>
                <w:sz w:val="24"/>
                <w:szCs w:val="24"/>
              </w:rPr>
              <w:t>в учебной дисциплине «Безопасность жизнедеятельности человека»</w:t>
            </w:r>
            <w:r w:rsidRPr="00AD3A4E">
              <w:rPr>
                <w:sz w:val="24"/>
                <w:szCs w:val="24"/>
              </w:rPr>
              <w:t>. Герасимова Л.К., БГУ</w:t>
            </w:r>
          </w:p>
          <w:p w:rsidR="00D43CA7" w:rsidRPr="00AD3A4E" w:rsidRDefault="000C02B6">
            <w:pPr>
              <w:pStyle w:val="Listparagraph"/>
              <w:numPr>
                <w:ilvl w:val="0"/>
                <w:numId w:val="18"/>
              </w:numPr>
              <w:tabs>
                <w:tab w:val="left" w:pos="1160"/>
              </w:tabs>
              <w:spacing w:line="276" w:lineRule="auto"/>
              <w:ind w:left="0" w:right="-1" w:firstLine="743"/>
              <w:jc w:val="both"/>
              <w:rPr>
                <w:rFonts w:eastAsia="Times New Roman"/>
                <w:sz w:val="24"/>
                <w:szCs w:val="24"/>
              </w:rPr>
            </w:pPr>
            <w:r w:rsidRPr="00AD3A4E">
              <w:rPr>
                <w:b/>
                <w:sz w:val="24"/>
                <w:szCs w:val="24"/>
              </w:rPr>
              <w:t>Информационные технологии в процессе обучения.</w:t>
            </w:r>
            <w:r w:rsidRPr="00AD3A4E">
              <w:rPr>
                <w:sz w:val="24"/>
                <w:szCs w:val="24"/>
              </w:rPr>
              <w:t xml:space="preserve"> Глазунов Александр Михайлович, ФГБОУ ВО «Тюменский индустриальный университет», Институт промышленных технологий и инжиниринга</w:t>
            </w:r>
          </w:p>
          <w:p w:rsidR="00D43CA7" w:rsidRPr="00AD3A4E" w:rsidRDefault="000C02B6">
            <w:pPr>
              <w:pStyle w:val="Listparagraph"/>
              <w:numPr>
                <w:ilvl w:val="0"/>
                <w:numId w:val="18"/>
              </w:numPr>
              <w:tabs>
                <w:tab w:val="left" w:pos="1160"/>
              </w:tabs>
              <w:spacing w:line="276" w:lineRule="auto"/>
              <w:ind w:left="0" w:right="-1" w:firstLine="743"/>
              <w:jc w:val="both"/>
              <w:rPr>
                <w:rFonts w:eastAsia="Times New Roman"/>
                <w:sz w:val="24"/>
                <w:szCs w:val="24"/>
              </w:rPr>
            </w:pPr>
            <w:r w:rsidRPr="00AD3A4E">
              <w:rPr>
                <w:b/>
                <w:spacing w:val="-4"/>
                <w:sz w:val="24"/>
                <w:szCs w:val="24"/>
              </w:rPr>
              <w:t>К вопросу о необходимости взаимодействия образовательной организации с производством и бизнесом.</w:t>
            </w:r>
            <w:r w:rsidRPr="00AD3A4E">
              <w:rPr>
                <w:spacing w:val="-4"/>
                <w:sz w:val="24"/>
                <w:szCs w:val="24"/>
              </w:rPr>
              <w:t xml:space="preserve"> Доценко Е.В., Вдовина И.В. </w:t>
            </w:r>
            <w:r w:rsidRPr="00AD3A4E">
              <w:rPr>
                <w:sz w:val="24"/>
                <w:szCs w:val="24"/>
              </w:rPr>
              <w:t>БОКИТУ (филиал) ФГБОУ ВО МГУТУ им. К.Г. Разумовского (ПКУ)</w:t>
            </w:r>
          </w:p>
          <w:p w:rsidR="00D43CA7" w:rsidRPr="00AD3A4E" w:rsidRDefault="000C02B6">
            <w:pPr>
              <w:pStyle w:val="Listparagraph"/>
              <w:numPr>
                <w:ilvl w:val="0"/>
                <w:numId w:val="18"/>
              </w:numPr>
              <w:tabs>
                <w:tab w:val="left" w:pos="1160"/>
              </w:tabs>
              <w:spacing w:line="276" w:lineRule="auto"/>
              <w:ind w:left="0" w:right="-1" w:firstLine="743"/>
              <w:jc w:val="both"/>
              <w:rPr>
                <w:rFonts w:eastAsia="Times New Roman"/>
                <w:sz w:val="24"/>
                <w:szCs w:val="24"/>
              </w:rPr>
            </w:pPr>
            <w:r w:rsidRPr="00AD3A4E">
              <w:rPr>
                <w:b/>
                <w:sz w:val="24"/>
                <w:szCs w:val="24"/>
              </w:rPr>
              <w:t>Интеграция онлайн-технологий в программы дополнительного профессионального образования</w:t>
            </w:r>
            <w:r w:rsidRPr="00AD3A4E">
              <w:rPr>
                <w:sz w:val="24"/>
                <w:szCs w:val="24"/>
              </w:rPr>
              <w:t>. Елкин Станислав Евгеньевич, Северо-Западный институт управления РАНХиГС при Президенте РФ</w:t>
            </w:r>
          </w:p>
          <w:p w:rsidR="00D43CA7" w:rsidRPr="00AD3A4E" w:rsidRDefault="000C02B6">
            <w:pPr>
              <w:pStyle w:val="Listparagraph"/>
              <w:numPr>
                <w:ilvl w:val="0"/>
                <w:numId w:val="18"/>
              </w:numPr>
              <w:tabs>
                <w:tab w:val="left" w:pos="1160"/>
              </w:tabs>
              <w:spacing w:line="276" w:lineRule="auto"/>
              <w:ind w:left="0" w:right="-1" w:firstLine="743"/>
              <w:jc w:val="both"/>
              <w:rPr>
                <w:rFonts w:eastAsia="Times New Roman"/>
                <w:sz w:val="24"/>
                <w:szCs w:val="24"/>
              </w:rPr>
            </w:pPr>
            <w:r w:rsidRPr="00AD3A4E">
              <w:rPr>
                <w:b/>
                <w:sz w:val="24"/>
                <w:szCs w:val="24"/>
                <w:lang w:val="be-BY"/>
              </w:rPr>
              <w:t>Подходы к подготовке менеджеров недвижимости в современных условиях</w:t>
            </w:r>
            <w:r w:rsidRPr="00AD3A4E">
              <w:rPr>
                <w:sz w:val="24"/>
                <w:szCs w:val="24"/>
              </w:rPr>
              <w:t xml:space="preserve">, </w:t>
            </w:r>
            <w:r w:rsidRPr="00AD3A4E">
              <w:rPr>
                <w:rFonts w:eastAsia="Times New Roman"/>
                <w:sz w:val="24"/>
                <w:szCs w:val="24"/>
              </w:rPr>
              <w:t>Россоха Е. В., Евлаш А. И. БГТУ</w:t>
            </w:r>
          </w:p>
          <w:p w:rsidR="00D43CA7" w:rsidRPr="00AD3A4E" w:rsidRDefault="000C02B6">
            <w:pPr>
              <w:pStyle w:val="Listparagraph"/>
              <w:numPr>
                <w:ilvl w:val="0"/>
                <w:numId w:val="18"/>
              </w:numPr>
              <w:tabs>
                <w:tab w:val="left" w:pos="1160"/>
              </w:tabs>
              <w:spacing w:line="276" w:lineRule="auto"/>
              <w:ind w:left="0" w:right="-1" w:firstLine="743"/>
              <w:jc w:val="both"/>
              <w:rPr>
                <w:rFonts w:eastAsia="Times New Roman"/>
                <w:sz w:val="24"/>
                <w:szCs w:val="24"/>
              </w:rPr>
            </w:pPr>
            <w:r w:rsidRPr="00AD3A4E">
              <w:rPr>
                <w:rFonts w:eastAsia="Times New Roman"/>
                <w:b/>
                <w:sz w:val="24"/>
                <w:szCs w:val="24"/>
              </w:rPr>
              <w:t xml:space="preserve">Внедрение принципов устойчивого развития в образовательные программы. </w:t>
            </w:r>
            <w:r w:rsidRPr="00AD3A4E">
              <w:rPr>
                <w:rFonts w:eastAsia="Times New Roman"/>
                <w:sz w:val="24"/>
                <w:szCs w:val="24"/>
              </w:rPr>
              <w:t>Зенченко С.А. Российский экономический филиал им. Г.В. Плеханова, Минский филиал</w:t>
            </w:r>
          </w:p>
          <w:p w:rsidR="00D43CA7" w:rsidRPr="00AD3A4E" w:rsidRDefault="000C02B6">
            <w:pPr>
              <w:pStyle w:val="Listparagraph"/>
              <w:numPr>
                <w:ilvl w:val="0"/>
                <w:numId w:val="18"/>
              </w:numPr>
              <w:tabs>
                <w:tab w:val="left" w:pos="1160"/>
              </w:tabs>
              <w:spacing w:line="276" w:lineRule="auto"/>
              <w:ind w:left="0" w:right="-1" w:firstLine="743"/>
              <w:jc w:val="both"/>
              <w:rPr>
                <w:rFonts w:eastAsia="Times New Roman"/>
                <w:sz w:val="24"/>
                <w:szCs w:val="24"/>
              </w:rPr>
            </w:pPr>
            <w:r w:rsidRPr="00AD3A4E">
              <w:rPr>
                <w:rFonts w:eastAsia="Times New Roman"/>
                <w:b/>
                <w:sz w:val="24"/>
                <w:szCs w:val="24"/>
                <w:lang w:eastAsia="ru-RU"/>
              </w:rPr>
              <w:t xml:space="preserve">Инновационные способы продвижения серийных изданий в современных условиях. </w:t>
            </w:r>
            <w:r w:rsidRPr="00AD3A4E">
              <w:rPr>
                <w:rFonts w:eastAsia="Times New Roman"/>
                <w:sz w:val="24"/>
                <w:szCs w:val="24"/>
                <w:lang w:eastAsia="ru-RU"/>
              </w:rPr>
              <w:t>Куликович В. (зав. каф. РИТ БГТУ), Рачицкая А. (студентка БГТУ)</w:t>
            </w:r>
          </w:p>
          <w:p w:rsidR="00D43CA7" w:rsidRPr="00AD3A4E" w:rsidRDefault="000C02B6">
            <w:pPr>
              <w:pStyle w:val="Listparagraph"/>
              <w:numPr>
                <w:ilvl w:val="0"/>
                <w:numId w:val="18"/>
              </w:numPr>
              <w:tabs>
                <w:tab w:val="left" w:pos="1160"/>
              </w:tabs>
              <w:spacing w:line="276" w:lineRule="auto"/>
              <w:ind w:left="0" w:right="-1" w:firstLine="743"/>
              <w:jc w:val="both"/>
              <w:rPr>
                <w:rFonts w:eastAsia="Times New Roman"/>
                <w:sz w:val="24"/>
                <w:szCs w:val="24"/>
              </w:rPr>
            </w:pPr>
            <w:r w:rsidRPr="00AD3A4E">
              <w:rPr>
                <w:b/>
                <w:sz w:val="24"/>
                <w:szCs w:val="24"/>
              </w:rPr>
              <w:t>Международные коммуникации в контексте IT-образования и развития технологий машинного обучения</w:t>
            </w:r>
            <w:r w:rsidRPr="00AD3A4E">
              <w:rPr>
                <w:sz w:val="24"/>
                <w:szCs w:val="24"/>
              </w:rPr>
              <w:t>. Макаревич Т. И. (ФМО БГУ)</w:t>
            </w:r>
          </w:p>
          <w:p w:rsidR="00D43CA7" w:rsidRPr="00AD3A4E" w:rsidRDefault="000C02B6">
            <w:pPr>
              <w:pStyle w:val="Listparagraph"/>
              <w:numPr>
                <w:ilvl w:val="0"/>
                <w:numId w:val="18"/>
              </w:numPr>
              <w:tabs>
                <w:tab w:val="left" w:pos="1160"/>
              </w:tabs>
              <w:spacing w:line="276" w:lineRule="auto"/>
              <w:ind w:left="0" w:right="-1" w:firstLine="743"/>
              <w:jc w:val="both"/>
              <w:rPr>
                <w:rFonts w:eastAsia="Times New Roman"/>
                <w:sz w:val="24"/>
                <w:szCs w:val="24"/>
              </w:rPr>
            </w:pPr>
            <w:r w:rsidRPr="00AD3A4E">
              <w:rPr>
                <w:b/>
                <w:sz w:val="24"/>
                <w:szCs w:val="24"/>
              </w:rPr>
              <w:t xml:space="preserve">Международное сотрудничество университетов в интересах формирования единого образовательного пространства. </w:t>
            </w:r>
            <w:r w:rsidRPr="00AD3A4E">
              <w:rPr>
                <w:sz w:val="24"/>
                <w:szCs w:val="24"/>
              </w:rPr>
              <w:t>Масилевич Н.А., Белорусский государственный технологический университет</w:t>
            </w:r>
          </w:p>
          <w:p w:rsidR="00D43CA7" w:rsidRPr="00AD3A4E" w:rsidRDefault="000C02B6">
            <w:pPr>
              <w:pStyle w:val="Listparagraph"/>
              <w:numPr>
                <w:ilvl w:val="0"/>
                <w:numId w:val="18"/>
              </w:numPr>
              <w:tabs>
                <w:tab w:val="left" w:pos="1160"/>
              </w:tabs>
              <w:spacing w:line="276" w:lineRule="auto"/>
              <w:ind w:left="0" w:right="-1" w:firstLine="743"/>
              <w:jc w:val="both"/>
              <w:rPr>
                <w:rFonts w:eastAsia="Times New Roman"/>
                <w:sz w:val="24"/>
                <w:szCs w:val="24"/>
              </w:rPr>
            </w:pPr>
            <w:r w:rsidRPr="00AD3A4E">
              <w:rPr>
                <w:b/>
                <w:sz w:val="24"/>
                <w:szCs w:val="24"/>
              </w:rPr>
              <w:t>Информационные технологии в процессе обучения.</w:t>
            </w:r>
            <w:r w:rsidRPr="00AD3A4E">
              <w:rPr>
                <w:sz w:val="24"/>
                <w:szCs w:val="24"/>
              </w:rPr>
              <w:t xml:space="preserve"> Мозырев А.Г., ФГБОУ ВО «Тюменский индустриальный университет», Институт промышленных технологий и инжиниринга</w:t>
            </w:r>
          </w:p>
          <w:p w:rsidR="00D43CA7" w:rsidRPr="00AD3A4E" w:rsidRDefault="000C02B6">
            <w:pPr>
              <w:pStyle w:val="Listparagraph"/>
              <w:numPr>
                <w:ilvl w:val="0"/>
                <w:numId w:val="18"/>
              </w:numPr>
              <w:tabs>
                <w:tab w:val="left" w:pos="1160"/>
              </w:tabs>
              <w:spacing w:line="276" w:lineRule="auto"/>
              <w:ind w:left="0" w:right="-1" w:firstLine="743"/>
              <w:jc w:val="both"/>
              <w:rPr>
                <w:rFonts w:eastAsia="Times New Roman"/>
                <w:sz w:val="24"/>
                <w:szCs w:val="24"/>
              </w:rPr>
            </w:pPr>
            <w:r w:rsidRPr="00AD3A4E">
              <w:rPr>
                <w:rFonts w:eastAsia="Times New Roman"/>
                <w:b/>
                <w:sz w:val="24"/>
                <w:szCs w:val="24"/>
              </w:rPr>
              <w:t>Овладение основами технического регулирования при подготовке специалистов второй ступени получения высшего образования</w:t>
            </w:r>
            <w:r w:rsidRPr="00AD3A4E">
              <w:rPr>
                <w:rFonts w:eastAsia="Times New Roman"/>
                <w:sz w:val="24"/>
                <w:szCs w:val="24"/>
              </w:rPr>
              <w:t>. Никитенко А.Н., Егорова З.Е. БГТУ</w:t>
            </w:r>
          </w:p>
          <w:p w:rsidR="00D43CA7" w:rsidRPr="00AD3A4E" w:rsidRDefault="000C02B6">
            <w:pPr>
              <w:pStyle w:val="Listparagraph"/>
              <w:numPr>
                <w:ilvl w:val="0"/>
                <w:numId w:val="18"/>
              </w:numPr>
              <w:tabs>
                <w:tab w:val="left" w:pos="1160"/>
              </w:tabs>
              <w:spacing w:line="264" w:lineRule="auto"/>
              <w:ind w:left="0" w:firstLine="743"/>
              <w:jc w:val="both"/>
              <w:rPr>
                <w:rFonts w:eastAsia="Times New Roman"/>
                <w:sz w:val="24"/>
                <w:szCs w:val="24"/>
              </w:rPr>
            </w:pPr>
            <w:r w:rsidRPr="00AD3A4E">
              <w:rPr>
                <w:b/>
                <w:sz w:val="24"/>
                <w:szCs w:val="24"/>
              </w:rPr>
              <w:lastRenderedPageBreak/>
              <w:t>Интеграция образовательного пространства в условиях Союзного государств</w:t>
            </w:r>
            <w:r w:rsidRPr="00AD3A4E">
              <w:rPr>
                <w:sz w:val="24"/>
                <w:szCs w:val="24"/>
              </w:rPr>
              <w:t>а. Русак Е. С., Академия управления при Президенте Республики Беларусь.</w:t>
            </w:r>
          </w:p>
          <w:p w:rsidR="00D43CA7" w:rsidRPr="00AD3A4E" w:rsidRDefault="000C02B6">
            <w:pPr>
              <w:pStyle w:val="Listparagraph"/>
              <w:numPr>
                <w:ilvl w:val="0"/>
                <w:numId w:val="18"/>
              </w:numPr>
              <w:tabs>
                <w:tab w:val="left" w:pos="1160"/>
              </w:tabs>
              <w:spacing w:line="264" w:lineRule="auto"/>
              <w:ind w:left="0" w:firstLine="743"/>
              <w:jc w:val="both"/>
              <w:rPr>
                <w:rFonts w:eastAsia="Times New Roman"/>
                <w:sz w:val="24"/>
                <w:szCs w:val="24"/>
              </w:rPr>
            </w:pPr>
            <w:r w:rsidRPr="00AD3A4E">
              <w:rPr>
                <w:rFonts w:eastAsia="Times New Roman"/>
                <w:b/>
                <w:sz w:val="24"/>
                <w:szCs w:val="24"/>
              </w:rPr>
              <w:t>Образы России и Беларуси в студенческой среде: общее и различия в контексте перспектив развития единого образовательного пространства Союзного государст</w:t>
            </w:r>
            <w:r w:rsidRPr="00AD3A4E">
              <w:rPr>
                <w:rFonts w:eastAsia="Times New Roman"/>
                <w:sz w:val="24"/>
                <w:szCs w:val="24"/>
              </w:rPr>
              <w:t>ва. Сенченков Н.П., Федеральное государственное бюджетное образовательное учреждение высшего образования «Смоленский государственный университет»</w:t>
            </w:r>
          </w:p>
          <w:p w:rsidR="00D43CA7" w:rsidRPr="00AD3A4E" w:rsidRDefault="000C02B6">
            <w:pPr>
              <w:pStyle w:val="Listparagraph"/>
              <w:numPr>
                <w:ilvl w:val="0"/>
                <w:numId w:val="18"/>
              </w:numPr>
              <w:tabs>
                <w:tab w:val="left" w:pos="1160"/>
              </w:tabs>
              <w:spacing w:line="264" w:lineRule="auto"/>
              <w:ind w:left="0" w:firstLine="743"/>
              <w:jc w:val="both"/>
              <w:rPr>
                <w:sz w:val="24"/>
                <w:szCs w:val="24"/>
              </w:rPr>
            </w:pPr>
            <w:r w:rsidRPr="00AD3A4E">
              <w:rPr>
                <w:b/>
                <w:sz w:val="24"/>
                <w:szCs w:val="24"/>
              </w:rPr>
              <w:t>Инновационные и интеграционные процессы в образовании в сфере информационных технологий</w:t>
            </w:r>
            <w:r w:rsidRPr="00AD3A4E">
              <w:rPr>
                <w:sz w:val="24"/>
                <w:szCs w:val="24"/>
              </w:rPr>
              <w:t xml:space="preserve">. Тимашкова Л.А., Сергиенко О.В, Овсянников К.В. </w:t>
            </w:r>
            <w:r w:rsidRPr="00AD3A4E">
              <w:rPr>
                <w:rFonts w:eastAsia="Times New Roman"/>
                <w:sz w:val="24"/>
                <w:szCs w:val="24"/>
              </w:rPr>
              <w:t>Межгосударственное образовательное учреждение высшего образования «Белорусско-Российский университет»</w:t>
            </w:r>
          </w:p>
          <w:p w:rsidR="00D43CA7" w:rsidRPr="00AD3A4E" w:rsidRDefault="000C02B6">
            <w:pPr>
              <w:pStyle w:val="Listparagraph"/>
              <w:numPr>
                <w:ilvl w:val="0"/>
                <w:numId w:val="18"/>
              </w:numPr>
              <w:tabs>
                <w:tab w:val="left" w:pos="1160"/>
              </w:tabs>
              <w:spacing w:line="264" w:lineRule="auto"/>
              <w:ind w:left="0" w:firstLine="743"/>
              <w:jc w:val="both"/>
              <w:rPr>
                <w:sz w:val="24"/>
                <w:szCs w:val="24"/>
              </w:rPr>
            </w:pPr>
            <w:r w:rsidRPr="00AD3A4E">
              <w:rPr>
                <w:b/>
                <w:sz w:val="24"/>
                <w:szCs w:val="24"/>
              </w:rPr>
              <w:t xml:space="preserve">«Университет - Университетское сообщество» как фактор интеграции образовательной и научной подготовки иностранного специалиста. </w:t>
            </w:r>
            <w:r w:rsidRPr="00AD3A4E">
              <w:rPr>
                <w:bCs/>
                <w:sz w:val="24"/>
                <w:szCs w:val="24"/>
              </w:rPr>
              <w:t>Торшинин М. Е., ФГБОУ ВО «Ивановский государственный химико-технологический университет»</w:t>
            </w:r>
          </w:p>
          <w:p w:rsidR="00D43CA7" w:rsidRPr="00AD3A4E" w:rsidRDefault="000C02B6">
            <w:pPr>
              <w:pStyle w:val="Listparagraph"/>
              <w:numPr>
                <w:ilvl w:val="0"/>
                <w:numId w:val="18"/>
              </w:numPr>
              <w:tabs>
                <w:tab w:val="left" w:pos="1160"/>
              </w:tabs>
              <w:spacing w:line="264" w:lineRule="auto"/>
              <w:ind w:left="0" w:firstLine="743"/>
              <w:jc w:val="both"/>
              <w:rPr>
                <w:sz w:val="24"/>
                <w:szCs w:val="24"/>
              </w:rPr>
            </w:pPr>
            <w:r w:rsidRPr="00AD3A4E">
              <w:rPr>
                <w:b/>
                <w:sz w:val="24"/>
                <w:szCs w:val="24"/>
              </w:rPr>
              <w:t xml:space="preserve">К вопросу о подготовке кадров цифровой экономики. </w:t>
            </w:r>
            <w:r w:rsidRPr="00AD3A4E">
              <w:rPr>
                <w:sz w:val="24"/>
                <w:szCs w:val="24"/>
              </w:rPr>
              <w:t xml:space="preserve">Гурьева Т.Н., Шарабаева Л. Ю., </w:t>
            </w:r>
            <w:r w:rsidRPr="00AD3A4E">
              <w:rPr>
                <w:rFonts w:eastAsia="NSimSun"/>
                <w:sz w:val="24"/>
                <w:szCs w:val="24"/>
                <w:lang w:eastAsia="zh-CN" w:bidi="hi-IN"/>
              </w:rPr>
              <w:t>Северо-Западный институт управления РАНХиГС</w:t>
            </w:r>
          </w:p>
          <w:p w:rsidR="00D43CA7" w:rsidRPr="00AD3A4E" w:rsidRDefault="000C02B6">
            <w:pPr>
              <w:pStyle w:val="Listparagraph"/>
              <w:numPr>
                <w:ilvl w:val="0"/>
                <w:numId w:val="18"/>
              </w:numPr>
              <w:tabs>
                <w:tab w:val="left" w:pos="1160"/>
              </w:tabs>
              <w:spacing w:line="264" w:lineRule="auto"/>
              <w:ind w:left="0" w:firstLine="743"/>
              <w:jc w:val="both"/>
              <w:rPr>
                <w:sz w:val="24"/>
                <w:szCs w:val="24"/>
              </w:rPr>
            </w:pPr>
            <w:r w:rsidRPr="00AD3A4E">
              <w:rPr>
                <w:b/>
                <w:sz w:val="24"/>
                <w:szCs w:val="24"/>
              </w:rPr>
              <w:t>Российско-белорусская интеграция в сфере туризма</w:t>
            </w:r>
            <w:r w:rsidRPr="00AD3A4E">
              <w:rPr>
                <w:sz w:val="24"/>
                <w:szCs w:val="24"/>
              </w:rPr>
              <w:t>. Щербакова С. А., Смоленский филиал РЭУ им. Г.В. Плеханова</w:t>
            </w:r>
          </w:p>
          <w:p w:rsidR="00D43CA7" w:rsidRPr="00AD3A4E" w:rsidRDefault="000C02B6">
            <w:pPr>
              <w:pStyle w:val="Listparagraph"/>
              <w:numPr>
                <w:ilvl w:val="0"/>
                <w:numId w:val="18"/>
              </w:numPr>
              <w:tabs>
                <w:tab w:val="left" w:pos="1160"/>
              </w:tabs>
              <w:spacing w:line="264" w:lineRule="auto"/>
              <w:ind w:left="0" w:firstLine="743"/>
              <w:jc w:val="both"/>
              <w:rPr>
                <w:sz w:val="24"/>
                <w:szCs w:val="24"/>
              </w:rPr>
            </w:pPr>
            <w:r w:rsidRPr="00AD3A4E">
              <w:rPr>
                <w:b/>
                <w:bCs/>
                <w:sz w:val="24"/>
                <w:szCs w:val="24"/>
              </w:rPr>
              <w:t>Компьютерное моделирование в подготовке специалистов по переработке углеводородного сырья</w:t>
            </w:r>
            <w:r w:rsidRPr="00AD3A4E">
              <w:rPr>
                <w:bCs/>
                <w:sz w:val="24"/>
                <w:szCs w:val="24"/>
              </w:rPr>
              <w:t>. Яковлев Н. С., ФГБОУ ВО Тюменский индустриальный университет</w:t>
            </w:r>
          </w:p>
          <w:p w:rsidR="00D43CA7" w:rsidRPr="00AD3A4E" w:rsidRDefault="000C02B6">
            <w:pPr>
              <w:pStyle w:val="Listparagraph"/>
              <w:numPr>
                <w:ilvl w:val="0"/>
                <w:numId w:val="18"/>
              </w:numPr>
              <w:tabs>
                <w:tab w:val="left" w:pos="1160"/>
              </w:tabs>
              <w:spacing w:line="264" w:lineRule="auto"/>
              <w:ind w:left="0" w:firstLine="743"/>
              <w:jc w:val="both"/>
              <w:rPr>
                <w:sz w:val="24"/>
                <w:szCs w:val="24"/>
              </w:rPr>
            </w:pPr>
            <w:r w:rsidRPr="00AD3A4E">
              <w:rPr>
                <w:rFonts w:eastAsia="Times New Roman"/>
                <w:b/>
                <w:sz w:val="24"/>
                <w:szCs w:val="24"/>
                <w:shd w:val="clear" w:color="auto" w:fill="FFFFFF"/>
                <w:lang w:eastAsia="ru-RU"/>
              </w:rPr>
              <w:t>О роли профессиональной переподготовки специалистов и руководителей производственных организаций в контексте цифровой трансформации экономики.</w:t>
            </w:r>
            <w:r w:rsidRPr="00AD3A4E">
              <w:rPr>
                <w:rFonts w:eastAsia="Times New Roman"/>
                <w:sz w:val="24"/>
                <w:szCs w:val="24"/>
                <w:shd w:val="clear" w:color="auto" w:fill="FFFFFF"/>
                <w:lang w:eastAsia="ru-RU"/>
              </w:rPr>
              <w:t xml:space="preserve"> </w:t>
            </w:r>
            <w:r w:rsidRPr="00AD3A4E">
              <w:rPr>
                <w:rFonts w:eastAsia="Times New Roman"/>
                <w:sz w:val="24"/>
                <w:szCs w:val="24"/>
                <w:lang w:eastAsia="ru-RU"/>
              </w:rPr>
              <w:t>Гриц Г.В., Михалевский М.В., институт "Кадры индустрии" (Минск)</w:t>
            </w:r>
          </w:p>
          <w:p w:rsidR="00D43CA7" w:rsidRPr="00AD3A4E" w:rsidRDefault="000C02B6">
            <w:pPr>
              <w:pStyle w:val="Listparagraph"/>
              <w:numPr>
                <w:ilvl w:val="0"/>
                <w:numId w:val="18"/>
              </w:numPr>
              <w:tabs>
                <w:tab w:val="left" w:pos="1160"/>
              </w:tabs>
              <w:spacing w:line="264" w:lineRule="auto"/>
              <w:ind w:left="0" w:firstLine="743"/>
              <w:jc w:val="both"/>
              <w:rPr>
                <w:sz w:val="24"/>
                <w:szCs w:val="24"/>
              </w:rPr>
            </w:pPr>
            <w:r w:rsidRPr="00AD3A4E">
              <w:rPr>
                <w:rFonts w:eastAsia="Times New Roman"/>
                <w:b/>
                <w:sz w:val="24"/>
                <w:szCs w:val="24"/>
              </w:rPr>
              <w:t>Противодействие коррупции и мошенничеству в сфере образования как условие успешной интеграции в рамках Союзного государства</w:t>
            </w:r>
            <w:r w:rsidRPr="00AD3A4E">
              <w:rPr>
                <w:rFonts w:eastAsia="Times New Roman"/>
                <w:sz w:val="24"/>
                <w:szCs w:val="24"/>
              </w:rPr>
              <w:t>. Игнашов Е. Д., Федеральное государственное автономное образовательное учреждение высшего образования «Российский государственный университет нефти и газа (национальный исследовательский университет) имени И.М. Губкина»</w:t>
            </w:r>
          </w:p>
          <w:p w:rsidR="00D43CA7" w:rsidRPr="00AD3A4E" w:rsidRDefault="000C02B6">
            <w:pPr>
              <w:pStyle w:val="Listparagraph"/>
              <w:numPr>
                <w:ilvl w:val="0"/>
                <w:numId w:val="18"/>
              </w:numPr>
              <w:tabs>
                <w:tab w:val="left" w:pos="1160"/>
              </w:tabs>
              <w:spacing w:line="264" w:lineRule="auto"/>
              <w:ind w:left="0" w:firstLine="743"/>
              <w:jc w:val="both"/>
              <w:rPr>
                <w:sz w:val="24"/>
                <w:szCs w:val="24"/>
              </w:rPr>
            </w:pPr>
            <w:r w:rsidRPr="00AD3A4E">
              <w:rPr>
                <w:rFonts w:eastAsia="Times New Roman"/>
                <w:sz w:val="24"/>
                <w:szCs w:val="24"/>
              </w:rPr>
              <w:t xml:space="preserve"> </w:t>
            </w:r>
            <w:r w:rsidRPr="00AD3A4E">
              <w:rPr>
                <w:rFonts w:eastAsia="Times New Roman"/>
                <w:b/>
                <w:sz w:val="24"/>
                <w:szCs w:val="24"/>
              </w:rPr>
              <w:t>Общая структура текстов рубрики. Надтекстовые элементы и их функции</w:t>
            </w:r>
            <w:r w:rsidRPr="00AD3A4E">
              <w:rPr>
                <w:rFonts w:eastAsia="Times New Roman"/>
                <w:sz w:val="24"/>
                <w:szCs w:val="24"/>
              </w:rPr>
              <w:t>. Козаченко К. Н., БГТУ</w:t>
            </w:r>
          </w:p>
          <w:p w:rsidR="00D43CA7" w:rsidRPr="00AD3A4E" w:rsidRDefault="000C02B6">
            <w:pPr>
              <w:pStyle w:val="Listparagraph"/>
              <w:numPr>
                <w:ilvl w:val="0"/>
                <w:numId w:val="18"/>
              </w:numPr>
              <w:tabs>
                <w:tab w:val="left" w:pos="1160"/>
              </w:tabs>
              <w:spacing w:line="264" w:lineRule="auto"/>
              <w:ind w:left="0" w:firstLine="743"/>
              <w:jc w:val="both"/>
              <w:rPr>
                <w:sz w:val="24"/>
                <w:szCs w:val="24"/>
              </w:rPr>
            </w:pPr>
            <w:r w:rsidRPr="00AD3A4E">
              <w:rPr>
                <w:rFonts w:eastAsia="Times New Roman"/>
                <w:b/>
                <w:sz w:val="24"/>
                <w:szCs w:val="24"/>
              </w:rPr>
              <w:t>Влияние информационных технологий на физическую культуру личности и общества</w:t>
            </w:r>
            <w:r w:rsidRPr="00AD3A4E">
              <w:rPr>
                <w:rFonts w:eastAsia="Times New Roman"/>
                <w:sz w:val="24"/>
                <w:szCs w:val="24"/>
              </w:rPr>
              <w:t>. Кравченко А.А.. БГУ</w:t>
            </w:r>
          </w:p>
          <w:p w:rsidR="00D43CA7" w:rsidRPr="00AD3A4E" w:rsidRDefault="000C02B6">
            <w:pPr>
              <w:pStyle w:val="Listparagraph"/>
              <w:numPr>
                <w:ilvl w:val="0"/>
                <w:numId w:val="18"/>
              </w:numPr>
              <w:tabs>
                <w:tab w:val="left" w:pos="1160"/>
              </w:tabs>
              <w:spacing w:line="264" w:lineRule="auto"/>
              <w:ind w:left="0" w:firstLine="743"/>
              <w:jc w:val="both"/>
              <w:rPr>
                <w:sz w:val="24"/>
                <w:szCs w:val="24"/>
              </w:rPr>
            </w:pPr>
            <w:r w:rsidRPr="00AD3A4E">
              <w:rPr>
                <w:rFonts w:eastAsia="Times New Roman"/>
                <w:b/>
                <w:sz w:val="24"/>
                <w:szCs w:val="24"/>
                <w:lang w:eastAsia="ru-RU"/>
              </w:rPr>
              <w:t>Дистанционное обучение в колледже: выбор модели организации обучения.</w:t>
            </w:r>
            <w:r w:rsidRPr="00AD3A4E">
              <w:rPr>
                <w:rFonts w:eastAsia="Times New Roman"/>
                <w:sz w:val="24"/>
                <w:szCs w:val="24"/>
                <w:lang w:eastAsia="ru-RU"/>
              </w:rPr>
              <w:t xml:space="preserve"> </w:t>
            </w:r>
            <w:r w:rsidRPr="00AD3A4E">
              <w:rPr>
                <w:sz w:val="24"/>
                <w:szCs w:val="24"/>
              </w:rPr>
              <w:t>Ермакова Т. А., Печень В. С., Кубрак А. В., Филиал УО «Белорусский государственный технологический университет» «Бобруйский государственный лесотехнический колледж»</w:t>
            </w:r>
          </w:p>
          <w:p w:rsidR="00D43CA7" w:rsidRPr="00AD3A4E" w:rsidRDefault="000C02B6">
            <w:pPr>
              <w:pStyle w:val="Listparagraph"/>
              <w:numPr>
                <w:ilvl w:val="0"/>
                <w:numId w:val="18"/>
              </w:numPr>
              <w:tabs>
                <w:tab w:val="left" w:pos="1160"/>
              </w:tabs>
              <w:spacing w:line="264" w:lineRule="auto"/>
              <w:ind w:left="0" w:firstLine="743"/>
              <w:jc w:val="both"/>
              <w:rPr>
                <w:sz w:val="24"/>
                <w:szCs w:val="24"/>
              </w:rPr>
            </w:pPr>
            <w:r w:rsidRPr="00AD3A4E">
              <w:rPr>
                <w:b/>
                <w:sz w:val="24"/>
                <w:szCs w:val="24"/>
              </w:rPr>
              <w:t xml:space="preserve">Вариативность видов обучения как средство повышения обучаемости. </w:t>
            </w:r>
            <w:r w:rsidRPr="00AD3A4E">
              <w:rPr>
                <w:sz w:val="24"/>
                <w:szCs w:val="24"/>
              </w:rPr>
              <w:t>Рыжанков И.М., Радченко Ю.С., Пенкин А.А., БГТУ</w:t>
            </w:r>
          </w:p>
          <w:p w:rsidR="00D43CA7" w:rsidRPr="00AD3A4E" w:rsidRDefault="000C02B6">
            <w:pPr>
              <w:pStyle w:val="Listparagraph"/>
              <w:numPr>
                <w:ilvl w:val="0"/>
                <w:numId w:val="18"/>
              </w:numPr>
              <w:tabs>
                <w:tab w:val="left" w:pos="1160"/>
              </w:tabs>
              <w:spacing w:line="264" w:lineRule="auto"/>
              <w:ind w:left="0" w:firstLine="743"/>
              <w:jc w:val="both"/>
              <w:rPr>
                <w:rFonts w:eastAsia="Times New Roman"/>
                <w:sz w:val="24"/>
                <w:szCs w:val="24"/>
                <w:lang w:eastAsia="ru-RU"/>
              </w:rPr>
            </w:pPr>
            <w:r w:rsidRPr="00AD3A4E">
              <w:rPr>
                <w:rFonts w:eastAsia="Times New Roman"/>
                <w:b/>
                <w:sz w:val="24"/>
                <w:szCs w:val="24"/>
                <w:lang w:eastAsia="ru-RU"/>
              </w:rPr>
              <w:t>Взаимоотношения автора и редактора в сетевой литературе</w:t>
            </w:r>
            <w:r w:rsidRPr="00AD3A4E">
              <w:rPr>
                <w:rFonts w:eastAsia="Times New Roman"/>
                <w:sz w:val="24"/>
                <w:szCs w:val="24"/>
                <w:lang w:eastAsia="ru-RU"/>
              </w:rPr>
              <w:t>. Урбан К. Н., Петрова Л. И. (БГТУ)</w:t>
            </w:r>
          </w:p>
          <w:p w:rsidR="00D43CA7" w:rsidRPr="00AD3A4E" w:rsidRDefault="000C02B6">
            <w:pPr>
              <w:pStyle w:val="Listparagraph"/>
              <w:numPr>
                <w:ilvl w:val="0"/>
                <w:numId w:val="18"/>
              </w:numPr>
              <w:tabs>
                <w:tab w:val="left" w:pos="1160"/>
              </w:tabs>
              <w:spacing w:line="264" w:lineRule="auto"/>
              <w:ind w:left="0" w:firstLine="743"/>
              <w:jc w:val="both"/>
              <w:rPr>
                <w:sz w:val="24"/>
                <w:szCs w:val="24"/>
              </w:rPr>
            </w:pPr>
            <w:r w:rsidRPr="00AD3A4E">
              <w:rPr>
                <w:b/>
                <w:sz w:val="24"/>
                <w:szCs w:val="24"/>
              </w:rPr>
              <w:t>Реализация мультисенсорного подхода в современном педагогическом процессе обучения иностранным языкам</w:t>
            </w:r>
            <w:r w:rsidRPr="00AD3A4E">
              <w:rPr>
                <w:sz w:val="24"/>
                <w:szCs w:val="24"/>
              </w:rPr>
              <w:t xml:space="preserve">. </w:t>
            </w:r>
            <w:r w:rsidRPr="00AD3A4E">
              <w:rPr>
                <w:bCs/>
                <w:sz w:val="24"/>
                <w:szCs w:val="24"/>
              </w:rPr>
              <w:t>Хорошун А.Ю., Государственное учреждение образования «Гимназия №36 г.</w:t>
            </w:r>
            <w:r w:rsidR="00A21895" w:rsidRPr="00AD3A4E">
              <w:rPr>
                <w:bCs/>
                <w:sz w:val="24"/>
                <w:szCs w:val="24"/>
              </w:rPr>
              <w:t xml:space="preserve"> </w:t>
            </w:r>
            <w:r w:rsidRPr="00AD3A4E">
              <w:rPr>
                <w:bCs/>
                <w:sz w:val="24"/>
                <w:szCs w:val="24"/>
              </w:rPr>
              <w:t>Минска»</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b/>
                <w:bCs/>
                <w:sz w:val="24"/>
                <w:szCs w:val="24"/>
              </w:rPr>
              <w:t>Возможности сотрудничества Российской Федерации и Республики Беларусь в решении демографических проблем</w:t>
            </w:r>
            <w:r w:rsidRPr="00AD3A4E">
              <w:rPr>
                <w:bCs/>
                <w:sz w:val="24"/>
                <w:szCs w:val="24"/>
              </w:rPr>
              <w:t xml:space="preserve">. </w:t>
            </w:r>
            <w:r w:rsidRPr="00AD3A4E">
              <w:rPr>
                <w:sz w:val="24"/>
                <w:szCs w:val="24"/>
              </w:rPr>
              <w:t>Липатова Л.Н., Северо-Западный институт управления ФГБОУ ВО «Российская академия народного хозяйства и государственной службы при Президенте Российской Федерации»</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rFonts w:eastAsia="Times New Roman"/>
                <w:b/>
                <w:sz w:val="24"/>
                <w:szCs w:val="24"/>
                <w:lang w:eastAsia="ru-RU"/>
              </w:rPr>
              <w:lastRenderedPageBreak/>
              <w:t>Лексические особенности публикаций белорусских СМИ об образовании</w:t>
            </w:r>
            <w:r w:rsidRPr="00AD3A4E">
              <w:rPr>
                <w:rFonts w:eastAsia="Times New Roman"/>
                <w:sz w:val="24"/>
                <w:szCs w:val="24"/>
                <w:lang w:eastAsia="ru-RU"/>
              </w:rPr>
              <w:t>. Мицкевич А.С., Петрова Л.И., БГТУ</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b/>
                <w:spacing w:val="-3"/>
                <w:sz w:val="24"/>
                <w:szCs w:val="24"/>
              </w:rPr>
              <w:t xml:space="preserve">Опыт разработки ассоциативных правил в области студенческого чтения. </w:t>
            </w:r>
            <w:r w:rsidRPr="00AD3A4E">
              <w:rPr>
                <w:sz w:val="24"/>
                <w:szCs w:val="24"/>
              </w:rPr>
              <w:t>Токарь О. В., БГТУ</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b/>
                <w:sz w:val="24"/>
                <w:szCs w:val="24"/>
              </w:rPr>
              <w:t>Эффективность электронного учебно-методического комплекса при изучении химических дисциплин на первом курсе</w:t>
            </w:r>
            <w:r w:rsidRPr="00AD3A4E">
              <w:rPr>
                <w:sz w:val="24"/>
                <w:szCs w:val="24"/>
              </w:rPr>
              <w:t>. Малашонок И.Е., Салычиц О.И., БГТУ</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b/>
                <w:sz w:val="24"/>
                <w:szCs w:val="24"/>
              </w:rPr>
              <w:t xml:space="preserve">О роли теории П.Я. Гальперина в развитии единого образовательного пространства Союхного государства. </w:t>
            </w:r>
            <w:r w:rsidRPr="00AD3A4E">
              <w:rPr>
                <w:sz w:val="24"/>
                <w:szCs w:val="24"/>
              </w:rPr>
              <w:t>Никитенок В. И., Ветохин С. С., (БГТУ), Бахарь А.М., (БГУ), Терешко Е.В. (БГТУ)</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b/>
                <w:bCs/>
                <w:sz w:val="24"/>
                <w:szCs w:val="24"/>
              </w:rPr>
              <w:t xml:space="preserve">О сотрудничестве кафедры «Нефтегазопереработка и нефтехимии» Белорусского государственного технологического университета и кафедры «Газохимия» </w:t>
            </w:r>
            <w:bookmarkStart w:id="0" w:name="_Hlk26696159"/>
            <w:r w:rsidRPr="00AD3A4E">
              <w:rPr>
                <w:b/>
                <w:bCs/>
                <w:sz w:val="24"/>
                <w:szCs w:val="24"/>
              </w:rPr>
              <w:t>Российского государственного университета нефти и газа имени И.М. Губкина в области научки и образования</w:t>
            </w:r>
            <w:bookmarkEnd w:id="0"/>
            <w:r w:rsidRPr="00AD3A4E">
              <w:rPr>
                <w:b/>
                <w:bCs/>
                <w:sz w:val="24"/>
                <w:szCs w:val="24"/>
              </w:rPr>
              <w:t xml:space="preserve">. </w:t>
            </w:r>
            <w:r w:rsidRPr="00AD3A4E">
              <w:rPr>
                <w:sz w:val="24"/>
                <w:szCs w:val="24"/>
              </w:rPr>
              <w:t>Шрубок А. О., Юсевич А. И., (БГТУ), Жагфаров Ф. Г. Российский государственный университет нефти и газа (Национального исследовательского университета) имени И. М. Губкина</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b/>
                <w:sz w:val="24"/>
                <w:szCs w:val="24"/>
              </w:rPr>
              <w:t>Формирование образовательных стандартов в контексте концепции инклюзивного развития.</w:t>
            </w:r>
            <w:r w:rsidRPr="00AD3A4E">
              <w:rPr>
                <w:sz w:val="24"/>
                <w:szCs w:val="24"/>
              </w:rPr>
              <w:t xml:space="preserve"> Т.Н. Долинина, проф. каф. ЭиУП, УО «БГТУ»</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b/>
                <w:sz w:val="24"/>
                <w:szCs w:val="24"/>
              </w:rPr>
              <w:t>Развитие совместной образовательной магистерской программы России и Беларуси по подготовке специалистов геологоразведочной отрасли в области экономики и управления.</w:t>
            </w:r>
            <w:r w:rsidRPr="00AD3A4E">
              <w:rPr>
                <w:sz w:val="24"/>
                <w:szCs w:val="24"/>
              </w:rPr>
              <w:t xml:space="preserve"> Г.И. Кевра, доц. каф. ЭиУП, УО «БГТУ»</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b/>
                <w:sz w:val="24"/>
                <w:szCs w:val="24"/>
              </w:rPr>
              <w:t>Развитие международного образовательного сотрудничества на инженерно-экономическом факультете УО «БГТУ».</w:t>
            </w:r>
            <w:r w:rsidRPr="00AD3A4E">
              <w:rPr>
                <w:sz w:val="24"/>
                <w:szCs w:val="24"/>
              </w:rPr>
              <w:t xml:space="preserve"> В.П. Демидовец, доц. каф </w:t>
            </w:r>
            <w:r w:rsidRPr="00AD3A4E">
              <w:rPr>
                <w:sz w:val="24"/>
                <w:szCs w:val="24"/>
                <w:lang w:eastAsia="ru-RU"/>
              </w:rPr>
              <w:t>МТБУР,</w:t>
            </w:r>
            <w:r w:rsidRPr="00AD3A4E">
              <w:rPr>
                <w:sz w:val="24"/>
                <w:szCs w:val="24"/>
              </w:rPr>
              <w:t xml:space="preserve"> А.Б. Ольферович, доц. каф. ОПиЭН</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lang w:eastAsia="ru-RU"/>
              </w:rPr>
            </w:pPr>
            <w:r w:rsidRPr="00AD3A4E">
              <w:rPr>
                <w:b/>
                <w:sz w:val="24"/>
                <w:szCs w:val="24"/>
                <w:lang w:eastAsia="ru-RU"/>
              </w:rPr>
              <w:t xml:space="preserve">Развитие управленческих компетенций у студентов специальности «Менеджмент». </w:t>
            </w:r>
            <w:r w:rsidRPr="00AD3A4E">
              <w:rPr>
                <w:sz w:val="24"/>
                <w:szCs w:val="24"/>
                <w:lang w:eastAsia="ru-RU"/>
              </w:rPr>
              <w:t>Мещерякова Е.В., к.э.н., доц. каф. МТБУР,</w:t>
            </w:r>
            <w:r w:rsidRPr="00AD3A4E">
              <w:rPr>
                <w:sz w:val="24"/>
                <w:szCs w:val="24"/>
              </w:rPr>
              <w:t xml:space="preserve"> УО «БГТУ»</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lang w:eastAsia="ru-RU"/>
              </w:rPr>
            </w:pPr>
            <w:r w:rsidRPr="00AD3A4E">
              <w:rPr>
                <w:b/>
                <w:sz w:val="24"/>
                <w:szCs w:val="24"/>
                <w:lang w:eastAsia="ru-RU"/>
              </w:rPr>
              <w:t>Международное сотрудничество университетов в интересах формирования единого образовательного пространства</w:t>
            </w:r>
            <w:r w:rsidRPr="00AD3A4E">
              <w:rPr>
                <w:sz w:val="24"/>
                <w:szCs w:val="24"/>
                <w:lang w:eastAsia="ru-RU"/>
              </w:rPr>
              <w:t xml:space="preserve">. </w:t>
            </w:r>
            <w:r w:rsidRPr="00AD3A4E">
              <w:rPr>
                <w:sz w:val="24"/>
                <w:szCs w:val="24"/>
              </w:rPr>
              <w:t xml:space="preserve">Масилевич Н.А., к.б.н., доц. </w:t>
            </w:r>
            <w:r w:rsidRPr="00AD3A4E">
              <w:rPr>
                <w:sz w:val="24"/>
                <w:szCs w:val="24"/>
                <w:lang w:eastAsia="ru-RU"/>
              </w:rPr>
              <w:t>МТБУР,</w:t>
            </w:r>
            <w:r w:rsidRPr="00AD3A4E">
              <w:rPr>
                <w:sz w:val="24"/>
                <w:szCs w:val="24"/>
              </w:rPr>
              <w:t xml:space="preserve"> УО «БГТУ»</w:t>
            </w:r>
          </w:p>
          <w:p w:rsidR="00D43CA7" w:rsidRPr="00AD3A4E" w:rsidRDefault="000C02B6">
            <w:pPr>
              <w:pStyle w:val="Listparagraph"/>
              <w:numPr>
                <w:ilvl w:val="0"/>
                <w:numId w:val="18"/>
              </w:numPr>
              <w:tabs>
                <w:tab w:val="left" w:pos="1160"/>
              </w:tabs>
              <w:spacing w:line="276" w:lineRule="auto"/>
              <w:ind w:left="0" w:right="-1" w:firstLine="743"/>
              <w:jc w:val="both"/>
              <w:rPr>
                <w:b/>
                <w:sz w:val="24"/>
                <w:szCs w:val="24"/>
              </w:rPr>
            </w:pPr>
            <w:r w:rsidRPr="00AD3A4E">
              <w:rPr>
                <w:b/>
                <w:sz w:val="24"/>
                <w:szCs w:val="24"/>
              </w:rPr>
              <w:t xml:space="preserve">Развитие образовательного и научно-технического сотрудничества Белорусского государственного технологического университета с регионами Российской Федерации в 2019 году. </w:t>
            </w:r>
            <w:r w:rsidRPr="00AD3A4E">
              <w:rPr>
                <w:sz w:val="24"/>
                <w:szCs w:val="24"/>
              </w:rPr>
              <w:t>О.А. Рогова, начальник ОМС, Е.М. Зеникова, специалист ОМС УО, «БГТУ»</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b/>
                <w:sz w:val="24"/>
                <w:szCs w:val="24"/>
              </w:rPr>
              <w:t>Влияние научно-исследовательской работы на профессиональные компетенции выпускников ВУЗов союзного государства</w:t>
            </w:r>
            <w:r w:rsidRPr="00AD3A4E">
              <w:rPr>
                <w:sz w:val="24"/>
                <w:szCs w:val="24"/>
              </w:rPr>
              <w:t>. В.А. Усевич, ст. преп. каф ЭТиМ, УО «БГТУ»</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b/>
                <w:sz w:val="24"/>
                <w:szCs w:val="24"/>
              </w:rPr>
              <w:t>Использование практико-ориентированных образовательных технологий в учебном процессе учреждений образования Беларуси и России</w:t>
            </w:r>
            <w:r w:rsidRPr="00AD3A4E">
              <w:rPr>
                <w:sz w:val="24"/>
                <w:szCs w:val="24"/>
              </w:rPr>
              <w:t>. А.А. Пузыревская, ст. преп. каф ЭТиМ, УО «БГТУ»</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b/>
                <w:sz w:val="24"/>
                <w:szCs w:val="24"/>
              </w:rPr>
              <w:t>Новые подходы к диагностике компетенций студентов по экономическим дисциплинам в ВУЗах технологического профиля</w:t>
            </w:r>
            <w:r w:rsidRPr="00AD3A4E">
              <w:rPr>
                <w:sz w:val="24"/>
                <w:szCs w:val="24"/>
              </w:rPr>
              <w:t>. С.В. Григорцевич, доц. каф. ЭТиМ, УО «БГТУ»</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b/>
                <w:sz w:val="24"/>
                <w:szCs w:val="24"/>
              </w:rPr>
              <w:t>Контроль знаний по дисциплине «Макроэкономика» с помощью компьютерных тестов.</w:t>
            </w:r>
            <w:r w:rsidRPr="00AD3A4E">
              <w:rPr>
                <w:sz w:val="24"/>
                <w:szCs w:val="24"/>
              </w:rPr>
              <w:t xml:space="preserve"> Д.А. Жук, ст. преп. каф ЭТиМ, УО «БГТУ»</w:t>
            </w:r>
          </w:p>
          <w:p w:rsidR="00091386" w:rsidRPr="00AD3A4E" w:rsidRDefault="00091386" w:rsidP="00091386">
            <w:pPr>
              <w:pStyle w:val="Listparagraph"/>
              <w:tabs>
                <w:tab w:val="left" w:pos="1160"/>
              </w:tabs>
              <w:spacing w:line="276" w:lineRule="auto"/>
              <w:ind w:left="743" w:right="-1"/>
              <w:jc w:val="both"/>
              <w:rPr>
                <w:sz w:val="24"/>
                <w:szCs w:val="24"/>
              </w:rPr>
            </w:pP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b/>
                <w:sz w:val="24"/>
                <w:szCs w:val="24"/>
              </w:rPr>
              <w:lastRenderedPageBreak/>
              <w:t>Особенности развития систем высшего образования Республики Беларусь и Российской Федерации.</w:t>
            </w:r>
            <w:r w:rsidRPr="00AD3A4E">
              <w:rPr>
                <w:sz w:val="24"/>
                <w:szCs w:val="24"/>
              </w:rPr>
              <w:t xml:space="preserve"> Е.А. Акимова, магистрант, А. Б. Ольферович, доц. каф. ОПЭН, УО «БГТУ»</w:t>
            </w:r>
          </w:p>
          <w:p w:rsidR="00D43CA7" w:rsidRPr="00AD3A4E" w:rsidRDefault="000C02B6">
            <w:pPr>
              <w:pStyle w:val="Listparagraph"/>
              <w:numPr>
                <w:ilvl w:val="0"/>
                <w:numId w:val="18"/>
              </w:numPr>
              <w:tabs>
                <w:tab w:val="left" w:pos="1160"/>
              </w:tabs>
              <w:spacing w:line="276" w:lineRule="auto"/>
              <w:ind w:left="0" w:right="-1" w:firstLine="743"/>
              <w:jc w:val="both"/>
              <w:rPr>
                <w:sz w:val="24"/>
                <w:szCs w:val="24"/>
              </w:rPr>
            </w:pPr>
            <w:r w:rsidRPr="00AD3A4E">
              <w:rPr>
                <w:b/>
                <w:sz w:val="24"/>
                <w:szCs w:val="24"/>
              </w:rPr>
              <w:t>Анализ влияния иеб-анимации на восприятие информации.</w:t>
            </w:r>
            <w:r w:rsidRPr="00AD3A4E">
              <w:rPr>
                <w:sz w:val="24"/>
                <w:szCs w:val="24"/>
              </w:rPr>
              <w:t xml:space="preserve"> Барковский Е.В., аспирант, Макарчук М.В., студ., УО «БГТУ»</w:t>
            </w:r>
          </w:p>
          <w:p w:rsidR="00D43CA7" w:rsidRDefault="000C02B6" w:rsidP="00091386">
            <w:pPr>
              <w:pStyle w:val="Listparagraph"/>
              <w:numPr>
                <w:ilvl w:val="0"/>
                <w:numId w:val="18"/>
              </w:numPr>
              <w:tabs>
                <w:tab w:val="left" w:pos="1160"/>
              </w:tabs>
              <w:spacing w:line="276" w:lineRule="auto"/>
              <w:ind w:left="0" w:right="-1" w:firstLine="743"/>
              <w:jc w:val="both"/>
              <w:rPr>
                <w:sz w:val="24"/>
                <w:szCs w:val="24"/>
              </w:rPr>
            </w:pPr>
            <w:r w:rsidRPr="00AD3A4E">
              <w:rPr>
                <w:b/>
                <w:sz w:val="24"/>
                <w:szCs w:val="24"/>
              </w:rPr>
              <w:t>Эффективность электронного учебно-методического комплекса при изучении химических дисциплин на первом курсе</w:t>
            </w:r>
            <w:r w:rsidRPr="00AD3A4E">
              <w:rPr>
                <w:sz w:val="24"/>
                <w:szCs w:val="24"/>
              </w:rPr>
              <w:t xml:space="preserve">. Малашонок И.Е., Салычиц О.И, </w:t>
            </w:r>
            <w:r w:rsidR="00091386" w:rsidRPr="00AD3A4E">
              <w:rPr>
                <w:sz w:val="24"/>
                <w:szCs w:val="24"/>
              </w:rPr>
              <w:br/>
            </w:r>
            <w:r w:rsidRPr="00AD3A4E">
              <w:rPr>
                <w:sz w:val="24"/>
                <w:szCs w:val="24"/>
              </w:rPr>
              <w:t>УО БГТУ</w:t>
            </w:r>
          </w:p>
          <w:p w:rsidR="00AD3A4E" w:rsidRPr="00AD3A4E" w:rsidRDefault="00AD3A4E" w:rsidP="00AD3A4E">
            <w:pPr>
              <w:pStyle w:val="Listparagraph"/>
              <w:tabs>
                <w:tab w:val="left" w:pos="1160"/>
              </w:tabs>
              <w:spacing w:line="276" w:lineRule="auto"/>
              <w:ind w:left="743" w:right="-1"/>
              <w:jc w:val="both"/>
              <w:rPr>
                <w:sz w:val="24"/>
                <w:szCs w:val="24"/>
              </w:rPr>
            </w:pPr>
          </w:p>
        </w:tc>
      </w:tr>
      <w:tr w:rsidR="00D43CA7">
        <w:tc>
          <w:tcPr>
            <w:tcW w:w="9498" w:type="dxa"/>
            <w:tcBorders>
              <w:top w:val="single" w:sz="4" w:space="0" w:color="auto"/>
              <w:left w:val="nil"/>
              <w:bottom w:val="single" w:sz="4" w:space="0" w:color="auto"/>
              <w:right w:val="nil"/>
            </w:tcBorders>
            <w:shd w:val="clear" w:color="auto" w:fill="auto"/>
          </w:tcPr>
          <w:p w:rsidR="00D43CA7" w:rsidRDefault="000C02B6">
            <w:pPr>
              <w:ind w:right="-1"/>
              <w:jc w:val="both"/>
              <w:rPr>
                <w:szCs w:val="24"/>
              </w:rPr>
            </w:pPr>
            <w:r>
              <w:rPr>
                <w:b/>
                <w:szCs w:val="24"/>
              </w:rPr>
              <w:lastRenderedPageBreak/>
              <w:t>Секция</w:t>
            </w:r>
            <w:r w:rsidRPr="000C02B6">
              <w:rPr>
                <w:b/>
                <w:szCs w:val="24"/>
              </w:rPr>
              <w:t xml:space="preserve"> </w:t>
            </w:r>
            <w:r>
              <w:rPr>
                <w:b/>
                <w:szCs w:val="24"/>
                <w:lang w:val="en-US"/>
              </w:rPr>
              <w:t>II</w:t>
            </w:r>
            <w:r>
              <w:rPr>
                <w:b/>
                <w:szCs w:val="24"/>
              </w:rPr>
              <w:t xml:space="preserve">: </w:t>
            </w:r>
            <w:r>
              <w:rPr>
                <w:szCs w:val="24"/>
              </w:rPr>
              <w:t>11.00 - 13.00; 15.00 - 17.00.</w:t>
            </w:r>
          </w:p>
          <w:p w:rsidR="00D43CA7" w:rsidRDefault="000C02B6">
            <w:pPr>
              <w:ind w:left="-34" w:right="-1"/>
              <w:jc w:val="both"/>
              <w:rPr>
                <w:b/>
                <w:color w:val="002060"/>
                <w:szCs w:val="24"/>
              </w:rPr>
            </w:pPr>
            <w:r>
              <w:rPr>
                <w:b/>
                <w:color w:val="002060"/>
                <w:szCs w:val="24"/>
              </w:rPr>
              <w:t>Деятельность и перспективы развития единого научно-технологического пространства (ауд. 126, уч. корп. 4)</w:t>
            </w:r>
          </w:p>
          <w:p w:rsidR="00D43CA7" w:rsidRDefault="000C02B6">
            <w:pPr>
              <w:ind w:left="-34" w:right="-1"/>
              <w:jc w:val="both"/>
              <w:rPr>
                <w:szCs w:val="24"/>
              </w:rPr>
            </w:pPr>
            <w:r>
              <w:rPr>
                <w:b/>
                <w:szCs w:val="24"/>
              </w:rPr>
              <w:t xml:space="preserve">Председатель </w:t>
            </w:r>
            <w:r>
              <w:rPr>
                <w:szCs w:val="24"/>
              </w:rPr>
              <w:t xml:space="preserve">– Черник Александр Александрович, </w:t>
            </w:r>
          </w:p>
          <w:p w:rsidR="00D43CA7" w:rsidRDefault="000C02B6">
            <w:pPr>
              <w:ind w:left="-34" w:right="-1"/>
              <w:jc w:val="both"/>
              <w:rPr>
                <w:szCs w:val="24"/>
              </w:rPr>
            </w:pPr>
            <w:r>
              <w:rPr>
                <w:b/>
                <w:szCs w:val="24"/>
                <w:u w:val="single"/>
              </w:rPr>
              <w:t xml:space="preserve">Сопредседатель </w:t>
            </w:r>
            <w:r>
              <w:rPr>
                <w:szCs w:val="24"/>
                <w:u w:val="single"/>
              </w:rPr>
              <w:t>– Мамчик Сергей Олегович</w:t>
            </w:r>
            <w:r>
              <w:rPr>
                <w:szCs w:val="24"/>
              </w:rPr>
              <w:t>___________________________</w:t>
            </w:r>
          </w:p>
          <w:p w:rsidR="00D43CA7" w:rsidRPr="00091386" w:rsidRDefault="00D43CA7">
            <w:pPr>
              <w:ind w:right="-1"/>
              <w:rPr>
                <w:b/>
                <w:sz w:val="8"/>
                <w:szCs w:val="8"/>
              </w:rPr>
            </w:pPr>
          </w:p>
          <w:p w:rsidR="00D43CA7" w:rsidRDefault="000C02B6" w:rsidP="000C02B6">
            <w:pPr>
              <w:pStyle w:val="Listparagraph"/>
              <w:numPr>
                <w:ilvl w:val="0"/>
                <w:numId w:val="16"/>
              </w:numPr>
              <w:tabs>
                <w:tab w:val="left" w:pos="1096"/>
              </w:tabs>
              <w:ind w:left="0" w:right="-1" w:firstLine="709"/>
              <w:jc w:val="both"/>
              <w:rPr>
                <w:sz w:val="24"/>
                <w:szCs w:val="24"/>
              </w:rPr>
            </w:pPr>
            <w:r>
              <w:rPr>
                <w:rFonts w:eastAsia="Times New Roman"/>
                <w:b/>
                <w:i/>
                <w:sz w:val="24"/>
                <w:szCs w:val="24"/>
              </w:rPr>
              <w:t>Гогоберидзе Г.Г.</w:t>
            </w:r>
            <w:r>
              <w:rPr>
                <w:rFonts w:eastAsia="Times New Roman"/>
                <w:sz w:val="24"/>
                <w:szCs w:val="24"/>
              </w:rPr>
              <w:t xml:space="preserve">, Моденов В.А., Румянцева Е.А. </w:t>
            </w:r>
            <w:r>
              <w:rPr>
                <w:rFonts w:eastAsia="Times New Roman"/>
                <w:b/>
                <w:sz w:val="24"/>
                <w:szCs w:val="24"/>
              </w:rPr>
              <w:t>Возможности научно-технологической интеграции и реализации совместных арктических инновационных проектов.</w:t>
            </w:r>
          </w:p>
          <w:p w:rsidR="00D43CA7" w:rsidRDefault="000C02B6" w:rsidP="000C02B6">
            <w:pPr>
              <w:tabs>
                <w:tab w:val="left" w:pos="1096"/>
              </w:tabs>
              <w:ind w:right="-1" w:firstLine="709"/>
              <w:jc w:val="both"/>
              <w:rPr>
                <w:i/>
                <w:sz w:val="24"/>
                <w:szCs w:val="24"/>
              </w:rPr>
            </w:pPr>
            <w:r>
              <w:rPr>
                <w:i/>
                <w:sz w:val="24"/>
                <w:szCs w:val="24"/>
              </w:rPr>
              <w:t>Мурманский арктический государственный университет (МАГУ), Фонд поддержки высокотехнологичных инновационных программ социально-экономического развития Арктики, международного и регионального сотрудничества «Арктика-СГ», г. Мурманск – г. Москва, Россия.</w:t>
            </w:r>
          </w:p>
          <w:p w:rsidR="00D43CA7" w:rsidRDefault="000C02B6" w:rsidP="000C02B6">
            <w:pPr>
              <w:pStyle w:val="Listparagraph"/>
              <w:numPr>
                <w:ilvl w:val="0"/>
                <w:numId w:val="16"/>
              </w:numPr>
              <w:tabs>
                <w:tab w:val="left" w:pos="1096"/>
              </w:tabs>
              <w:ind w:left="0" w:right="-1" w:firstLine="709"/>
              <w:jc w:val="both"/>
              <w:rPr>
                <w:rFonts w:eastAsia="Times New Roman"/>
                <w:sz w:val="24"/>
                <w:szCs w:val="24"/>
              </w:rPr>
            </w:pPr>
            <w:r>
              <w:rPr>
                <w:rFonts w:eastAsia="Times New Roman"/>
                <w:b/>
                <w:i/>
                <w:sz w:val="24"/>
                <w:szCs w:val="24"/>
              </w:rPr>
              <w:t>Румянцев В.А.</w:t>
            </w:r>
            <w:r>
              <w:rPr>
                <w:rFonts w:eastAsia="Times New Roman"/>
                <w:sz w:val="24"/>
                <w:szCs w:val="24"/>
              </w:rPr>
              <w:t xml:space="preserve">, Гончарик Н.В. </w:t>
            </w:r>
            <w:r>
              <w:rPr>
                <w:rFonts w:eastAsia="Times New Roman"/>
                <w:b/>
                <w:sz w:val="24"/>
                <w:szCs w:val="24"/>
              </w:rPr>
              <w:t>К вопросу о сопряжении функционирования региональных интеграционных объединений с участием Беларуси и России в научно-технической и инновационной сферах.</w:t>
            </w:r>
          </w:p>
          <w:p w:rsidR="00D43CA7" w:rsidRDefault="000C02B6" w:rsidP="000C02B6">
            <w:pPr>
              <w:tabs>
                <w:tab w:val="left" w:pos="1096"/>
              </w:tabs>
              <w:ind w:right="-1" w:firstLine="709"/>
              <w:jc w:val="both"/>
              <w:rPr>
                <w:i/>
                <w:sz w:val="24"/>
                <w:szCs w:val="24"/>
              </w:rPr>
            </w:pPr>
            <w:r>
              <w:rPr>
                <w:i/>
                <w:sz w:val="24"/>
                <w:szCs w:val="24"/>
              </w:rPr>
              <w:t>Научно-исследовательский экономический институт Министерства экономики Республики Беларусь, г. Минск, Беларусь.</w:t>
            </w:r>
          </w:p>
          <w:p w:rsidR="00D43CA7" w:rsidRDefault="000C02B6" w:rsidP="000C02B6">
            <w:pPr>
              <w:pStyle w:val="Listparagraph"/>
              <w:numPr>
                <w:ilvl w:val="0"/>
                <w:numId w:val="16"/>
              </w:numPr>
              <w:tabs>
                <w:tab w:val="left" w:pos="1096"/>
              </w:tabs>
              <w:ind w:left="0" w:right="-1" w:firstLine="709"/>
              <w:jc w:val="both"/>
              <w:rPr>
                <w:rFonts w:eastAsia="Times New Roman"/>
                <w:sz w:val="24"/>
                <w:szCs w:val="24"/>
              </w:rPr>
            </w:pPr>
            <w:r>
              <w:rPr>
                <w:rFonts w:eastAsia="Times New Roman"/>
                <w:b/>
                <w:i/>
                <w:sz w:val="24"/>
                <w:szCs w:val="24"/>
              </w:rPr>
              <w:t>Румянцева Е.А.</w:t>
            </w:r>
            <w:r>
              <w:rPr>
                <w:rFonts w:eastAsia="Times New Roman"/>
                <w:sz w:val="24"/>
                <w:szCs w:val="24"/>
              </w:rPr>
              <w:t>, Князева М.А., Гогоберидзе Г.Г., Моденов В.А.</w:t>
            </w:r>
            <w:r>
              <w:rPr>
                <w:sz w:val="24"/>
                <w:szCs w:val="24"/>
              </w:rPr>
              <w:t xml:space="preserve"> </w:t>
            </w:r>
            <w:r>
              <w:rPr>
                <w:rFonts w:eastAsia="Times New Roman"/>
                <w:b/>
                <w:sz w:val="24"/>
                <w:szCs w:val="24"/>
              </w:rPr>
              <w:t>Молодежно-образовательная деятельность Фонда «Арктика-СГ» и Мурманского арктического государственного университета (МАГУ)</w:t>
            </w:r>
            <w:r>
              <w:rPr>
                <w:rFonts w:eastAsia="Times New Roman"/>
                <w:sz w:val="24"/>
                <w:szCs w:val="24"/>
              </w:rPr>
              <w:t>.</w:t>
            </w:r>
          </w:p>
          <w:p w:rsidR="00D43CA7" w:rsidRDefault="000C02B6" w:rsidP="000C02B6">
            <w:pPr>
              <w:tabs>
                <w:tab w:val="left" w:pos="1096"/>
              </w:tabs>
              <w:ind w:right="-1" w:firstLine="709"/>
              <w:jc w:val="both"/>
              <w:rPr>
                <w:i/>
                <w:sz w:val="24"/>
                <w:szCs w:val="24"/>
              </w:rPr>
            </w:pPr>
            <w:r>
              <w:rPr>
                <w:i/>
                <w:sz w:val="24"/>
                <w:szCs w:val="24"/>
              </w:rPr>
              <w:t>Мурманский арктический государственный университет (МАГУ), Фонд поддержки высокотехнологичных инновационных программ социально-экономического развития Арктики, международного и регионального сотрудничества «Арктика-СГ», г. Мурманск – г. Москва, Россия.</w:t>
            </w:r>
          </w:p>
          <w:p w:rsidR="00D43CA7" w:rsidRDefault="000C02B6" w:rsidP="000C02B6">
            <w:pPr>
              <w:pStyle w:val="Listparagraph"/>
              <w:numPr>
                <w:ilvl w:val="0"/>
                <w:numId w:val="16"/>
              </w:numPr>
              <w:tabs>
                <w:tab w:val="left" w:pos="1096"/>
              </w:tabs>
              <w:ind w:left="0" w:right="-1" w:firstLine="709"/>
              <w:jc w:val="both"/>
              <w:rPr>
                <w:rFonts w:eastAsia="Times New Roman"/>
                <w:sz w:val="24"/>
                <w:szCs w:val="24"/>
              </w:rPr>
            </w:pPr>
            <w:r>
              <w:rPr>
                <w:b/>
                <w:i/>
                <w:sz w:val="24"/>
                <w:szCs w:val="24"/>
              </w:rPr>
              <w:t>Колесников А.В.</w:t>
            </w:r>
            <w:r>
              <w:rPr>
                <w:sz w:val="24"/>
                <w:szCs w:val="24"/>
                <w:vertAlign w:val="superscript"/>
              </w:rPr>
              <w:t>1</w:t>
            </w:r>
            <w:r>
              <w:rPr>
                <w:sz w:val="24"/>
                <w:szCs w:val="24"/>
              </w:rPr>
              <w:t>, Сиренко С.Н.</w:t>
            </w:r>
            <w:r>
              <w:rPr>
                <w:sz w:val="24"/>
                <w:szCs w:val="24"/>
                <w:vertAlign w:val="superscript"/>
              </w:rPr>
              <w:t>2</w:t>
            </w:r>
            <w:r>
              <w:rPr>
                <w:sz w:val="24"/>
                <w:szCs w:val="24"/>
              </w:rPr>
              <w:t>, Малинецкий Г.Г.</w:t>
            </w:r>
            <w:r>
              <w:rPr>
                <w:sz w:val="24"/>
                <w:szCs w:val="24"/>
                <w:vertAlign w:val="superscript"/>
              </w:rPr>
              <w:t>3</w:t>
            </w:r>
            <w:r>
              <w:rPr>
                <w:b/>
                <w:sz w:val="24"/>
                <w:szCs w:val="24"/>
              </w:rPr>
              <w:t xml:space="preserve"> Проблема оценки и разработки критериев развития цифрового общества в системе Союзного государства России и Беларуси</w:t>
            </w:r>
            <w:r>
              <w:rPr>
                <w:sz w:val="24"/>
                <w:szCs w:val="24"/>
              </w:rPr>
              <w:t>.</w:t>
            </w:r>
          </w:p>
          <w:p w:rsidR="00D43CA7" w:rsidRDefault="000C02B6" w:rsidP="000C02B6">
            <w:pPr>
              <w:tabs>
                <w:tab w:val="left" w:pos="1096"/>
              </w:tabs>
              <w:ind w:right="-1" w:firstLine="709"/>
              <w:jc w:val="both"/>
              <w:rPr>
                <w:rFonts w:eastAsia="Times New Roman"/>
                <w:i/>
                <w:sz w:val="24"/>
                <w:szCs w:val="24"/>
              </w:rPr>
            </w:pPr>
            <w:r>
              <w:rPr>
                <w:i/>
                <w:sz w:val="24"/>
                <w:szCs w:val="24"/>
                <w:vertAlign w:val="superscript"/>
              </w:rPr>
              <w:t>1</w:t>
            </w:r>
            <w:r>
              <w:rPr>
                <w:i/>
                <w:sz w:val="24"/>
                <w:szCs w:val="24"/>
              </w:rPr>
              <w:t xml:space="preserve">Институт философии НАН Беларуси, </w:t>
            </w:r>
            <w:r>
              <w:rPr>
                <w:i/>
                <w:sz w:val="24"/>
                <w:szCs w:val="24"/>
                <w:vertAlign w:val="superscript"/>
              </w:rPr>
              <w:t>2</w:t>
            </w:r>
            <w:r>
              <w:rPr>
                <w:i/>
                <w:sz w:val="24"/>
                <w:szCs w:val="24"/>
              </w:rPr>
              <w:t xml:space="preserve">Белорусский государственный университет, г. Минск, Беларусь, </w:t>
            </w:r>
            <w:r>
              <w:rPr>
                <w:i/>
                <w:sz w:val="24"/>
                <w:szCs w:val="24"/>
                <w:vertAlign w:val="superscript"/>
              </w:rPr>
              <w:t>3</w:t>
            </w:r>
            <w:r>
              <w:rPr>
                <w:i/>
                <w:sz w:val="24"/>
                <w:szCs w:val="24"/>
              </w:rPr>
              <w:t>Институт прикладной математики им. М.В.Келдыша РАН, г. Москва, Россия.</w:t>
            </w:r>
          </w:p>
          <w:p w:rsidR="00D43CA7" w:rsidRDefault="000C02B6" w:rsidP="000C02B6">
            <w:pPr>
              <w:pStyle w:val="Listparagraph"/>
              <w:numPr>
                <w:ilvl w:val="0"/>
                <w:numId w:val="16"/>
              </w:numPr>
              <w:tabs>
                <w:tab w:val="left" w:pos="1096"/>
              </w:tabs>
              <w:ind w:left="0" w:right="-1" w:firstLine="709"/>
              <w:jc w:val="both"/>
              <w:rPr>
                <w:sz w:val="24"/>
                <w:szCs w:val="24"/>
              </w:rPr>
            </w:pPr>
            <w:r>
              <w:rPr>
                <w:b/>
                <w:i/>
                <w:sz w:val="24"/>
                <w:szCs w:val="24"/>
              </w:rPr>
              <w:t>Ларичкин В.В.</w:t>
            </w:r>
            <w:r>
              <w:rPr>
                <w:sz w:val="24"/>
                <w:szCs w:val="24"/>
              </w:rPr>
              <w:t xml:space="preserve"> </w:t>
            </w:r>
            <w:r>
              <w:rPr>
                <w:b/>
                <w:sz w:val="24"/>
                <w:szCs w:val="24"/>
              </w:rPr>
              <w:t>Возможные направления развития научно-технологического сотрудничества технических вузов Республики Беларусь и Российской Федерации</w:t>
            </w:r>
            <w:r>
              <w:rPr>
                <w:sz w:val="24"/>
                <w:szCs w:val="24"/>
              </w:rPr>
              <w:t>.</w:t>
            </w:r>
          </w:p>
          <w:p w:rsidR="00D43CA7" w:rsidRDefault="000C02B6" w:rsidP="000C02B6">
            <w:pPr>
              <w:tabs>
                <w:tab w:val="left" w:pos="1096"/>
              </w:tabs>
              <w:ind w:right="-1" w:firstLine="709"/>
              <w:jc w:val="both"/>
              <w:rPr>
                <w:i/>
                <w:sz w:val="24"/>
                <w:szCs w:val="24"/>
              </w:rPr>
            </w:pPr>
            <w:r>
              <w:rPr>
                <w:i/>
                <w:sz w:val="24"/>
                <w:szCs w:val="24"/>
              </w:rPr>
              <w:t>Новосибирский государственный технический университет, г. Новосибирск, Россия.</w:t>
            </w:r>
          </w:p>
          <w:p w:rsidR="00D43CA7" w:rsidRDefault="000C02B6" w:rsidP="000C02B6">
            <w:pPr>
              <w:pStyle w:val="Listparagraph"/>
              <w:numPr>
                <w:ilvl w:val="0"/>
                <w:numId w:val="16"/>
              </w:numPr>
              <w:tabs>
                <w:tab w:val="left" w:pos="1096"/>
              </w:tabs>
              <w:ind w:left="0" w:right="-1" w:firstLine="709"/>
              <w:jc w:val="both"/>
              <w:rPr>
                <w:rFonts w:eastAsia="Times New Roman"/>
                <w:sz w:val="24"/>
                <w:szCs w:val="24"/>
              </w:rPr>
            </w:pPr>
            <w:r>
              <w:rPr>
                <w:rFonts w:eastAsia="Times New Roman"/>
                <w:b/>
                <w:i/>
                <w:sz w:val="24"/>
                <w:szCs w:val="24"/>
              </w:rPr>
              <w:t>Кривский С.Б</w:t>
            </w:r>
            <w:r>
              <w:rPr>
                <w:rFonts w:eastAsia="Times New Roman"/>
                <w:sz w:val="24"/>
                <w:szCs w:val="24"/>
              </w:rPr>
              <w:t xml:space="preserve">., Гогоберидзе Г.Г. </w:t>
            </w:r>
            <w:r>
              <w:rPr>
                <w:rFonts w:eastAsia="Times New Roman"/>
                <w:b/>
                <w:sz w:val="24"/>
                <w:szCs w:val="24"/>
              </w:rPr>
              <w:t>Система хранения и генерации энергии «Alumo Power» для арктических условий.</w:t>
            </w:r>
          </w:p>
          <w:p w:rsidR="00D43CA7" w:rsidRDefault="000C02B6" w:rsidP="000C02B6">
            <w:pPr>
              <w:tabs>
                <w:tab w:val="left" w:pos="1096"/>
              </w:tabs>
              <w:ind w:right="-1" w:firstLine="709"/>
              <w:jc w:val="both"/>
              <w:rPr>
                <w:i/>
                <w:sz w:val="24"/>
                <w:szCs w:val="24"/>
              </w:rPr>
            </w:pPr>
            <w:r>
              <w:rPr>
                <w:i/>
                <w:sz w:val="24"/>
                <w:szCs w:val="24"/>
              </w:rPr>
              <w:t xml:space="preserve">Мурманский арктический государственный университет (МАГУ), Фонд поддержки высокотехнологичных инновационных программ социально-экономического развития Арктики, международного и регионального сотрудничества «Арктика-СГ», </w:t>
            </w:r>
            <w:r>
              <w:rPr>
                <w:i/>
                <w:sz w:val="24"/>
                <w:szCs w:val="24"/>
              </w:rPr>
              <w:lastRenderedPageBreak/>
              <w:t>г. Мурманск – г. Москва, Россия.</w:t>
            </w:r>
          </w:p>
          <w:p w:rsidR="00D43CA7" w:rsidRDefault="000C02B6" w:rsidP="000C02B6">
            <w:pPr>
              <w:pStyle w:val="Listparagraph"/>
              <w:numPr>
                <w:ilvl w:val="0"/>
                <w:numId w:val="16"/>
              </w:numPr>
              <w:tabs>
                <w:tab w:val="left" w:pos="1096"/>
              </w:tabs>
              <w:ind w:left="0" w:right="-1" w:firstLine="709"/>
              <w:jc w:val="both"/>
              <w:rPr>
                <w:rFonts w:eastAsia="Times New Roman"/>
                <w:sz w:val="24"/>
                <w:szCs w:val="24"/>
              </w:rPr>
            </w:pPr>
            <w:r>
              <w:rPr>
                <w:rFonts w:eastAsia="Times New Roman"/>
                <w:b/>
                <w:i/>
                <w:sz w:val="24"/>
                <w:szCs w:val="24"/>
              </w:rPr>
              <w:t>Коротеев А.О.</w:t>
            </w:r>
            <w:r>
              <w:rPr>
                <w:rFonts w:eastAsia="Times New Roman"/>
                <w:sz w:val="24"/>
                <w:szCs w:val="24"/>
              </w:rPr>
              <w:t xml:space="preserve"> </w:t>
            </w:r>
            <w:r>
              <w:rPr>
                <w:rFonts w:eastAsia="Times New Roman"/>
                <w:b/>
                <w:sz w:val="24"/>
                <w:szCs w:val="24"/>
              </w:rPr>
              <w:t>Перспективы сотрудничества в области технической поддержки по обеспечению ядерной и радиационной безопасности.</w:t>
            </w:r>
          </w:p>
          <w:p w:rsidR="00D43CA7" w:rsidRDefault="000C02B6">
            <w:pPr>
              <w:tabs>
                <w:tab w:val="left" w:pos="1096"/>
              </w:tabs>
              <w:ind w:right="-1" w:firstLine="709"/>
              <w:rPr>
                <w:i/>
                <w:sz w:val="24"/>
                <w:szCs w:val="24"/>
              </w:rPr>
            </w:pPr>
            <w:r>
              <w:rPr>
                <w:i/>
                <w:sz w:val="24"/>
                <w:szCs w:val="24"/>
              </w:rPr>
              <w:t>Белорусско-Российский университет, г. Могилев, Беларусь.</w:t>
            </w:r>
          </w:p>
          <w:p w:rsidR="00D43CA7" w:rsidRDefault="000C02B6" w:rsidP="00091386">
            <w:pPr>
              <w:pStyle w:val="Listparagraph"/>
              <w:numPr>
                <w:ilvl w:val="0"/>
                <w:numId w:val="16"/>
              </w:numPr>
              <w:tabs>
                <w:tab w:val="left" w:pos="1096"/>
              </w:tabs>
              <w:ind w:left="0" w:right="-1" w:firstLine="709"/>
              <w:jc w:val="both"/>
              <w:rPr>
                <w:sz w:val="24"/>
                <w:szCs w:val="24"/>
              </w:rPr>
            </w:pPr>
            <w:r>
              <w:rPr>
                <w:b/>
                <w:i/>
                <w:sz w:val="24"/>
                <w:szCs w:val="24"/>
              </w:rPr>
              <w:t>Мачина А.Е</w:t>
            </w:r>
            <w:r>
              <w:rPr>
                <w:sz w:val="24"/>
                <w:szCs w:val="24"/>
              </w:rPr>
              <w:t xml:space="preserve">. </w:t>
            </w:r>
            <w:r>
              <w:rPr>
                <w:b/>
                <w:sz w:val="24"/>
                <w:szCs w:val="24"/>
              </w:rPr>
              <w:t>Зеленая энергетика в странах Евросоюза.</w:t>
            </w:r>
          </w:p>
          <w:p w:rsidR="00D43CA7" w:rsidRDefault="000C02B6" w:rsidP="000C02B6">
            <w:pPr>
              <w:tabs>
                <w:tab w:val="left" w:pos="1096"/>
              </w:tabs>
              <w:ind w:right="-1" w:firstLine="709"/>
              <w:jc w:val="both"/>
              <w:rPr>
                <w:i/>
                <w:sz w:val="24"/>
                <w:szCs w:val="24"/>
              </w:rPr>
            </w:pPr>
            <w:r>
              <w:rPr>
                <w:i/>
                <w:sz w:val="24"/>
                <w:szCs w:val="24"/>
              </w:rPr>
              <w:t>Московский государственный технический университет им. Н.Э.Баумана, г. Москва, Россия.</w:t>
            </w:r>
          </w:p>
          <w:p w:rsidR="00D43CA7" w:rsidRDefault="000C02B6" w:rsidP="00091386">
            <w:pPr>
              <w:pStyle w:val="Listparagraph"/>
              <w:numPr>
                <w:ilvl w:val="0"/>
                <w:numId w:val="16"/>
              </w:numPr>
              <w:tabs>
                <w:tab w:val="left" w:pos="1096"/>
              </w:tabs>
              <w:ind w:left="0" w:right="-1" w:firstLine="709"/>
              <w:jc w:val="both"/>
              <w:rPr>
                <w:rFonts w:eastAsia="Times New Roman"/>
                <w:sz w:val="24"/>
                <w:szCs w:val="24"/>
              </w:rPr>
            </w:pPr>
            <w:r>
              <w:rPr>
                <w:rFonts w:eastAsia="Times New Roman"/>
                <w:b/>
                <w:bCs/>
                <w:i/>
                <w:sz w:val="24"/>
                <w:szCs w:val="24"/>
              </w:rPr>
              <w:t>Сизов А.В.</w:t>
            </w:r>
            <w:r>
              <w:rPr>
                <w:rFonts w:eastAsia="Times New Roman"/>
                <w:sz w:val="24"/>
                <w:szCs w:val="24"/>
              </w:rPr>
              <w:t xml:space="preserve"> </w:t>
            </w:r>
            <w:r>
              <w:rPr>
                <w:rFonts w:eastAsia="Times New Roman"/>
                <w:b/>
                <w:sz w:val="24"/>
                <w:szCs w:val="24"/>
              </w:rPr>
              <w:t>Декарбонизация ЕС и новые пути для российского газа.</w:t>
            </w:r>
          </w:p>
          <w:p w:rsidR="00D43CA7" w:rsidRDefault="000C02B6" w:rsidP="00091386">
            <w:pPr>
              <w:tabs>
                <w:tab w:val="left" w:pos="1096"/>
              </w:tabs>
              <w:ind w:right="-1" w:firstLine="709"/>
              <w:jc w:val="both"/>
              <w:rPr>
                <w:i/>
                <w:sz w:val="24"/>
                <w:szCs w:val="24"/>
              </w:rPr>
            </w:pPr>
            <w:r>
              <w:rPr>
                <w:i/>
                <w:sz w:val="24"/>
                <w:szCs w:val="24"/>
              </w:rPr>
              <w:t>Российский государственный университет нефти и газа (национальный исследовательский университет) имени И.М.Губкина, г. Москва, Россия.</w:t>
            </w:r>
          </w:p>
          <w:p w:rsidR="00D43CA7" w:rsidRDefault="000C02B6" w:rsidP="00091386">
            <w:pPr>
              <w:pStyle w:val="Listparagraph"/>
              <w:numPr>
                <w:ilvl w:val="0"/>
                <w:numId w:val="16"/>
              </w:numPr>
              <w:tabs>
                <w:tab w:val="left" w:pos="1096"/>
              </w:tabs>
              <w:ind w:left="0" w:right="-1" w:firstLine="709"/>
              <w:jc w:val="both"/>
              <w:rPr>
                <w:rFonts w:eastAsia="Times New Roman"/>
                <w:sz w:val="24"/>
                <w:szCs w:val="24"/>
              </w:rPr>
            </w:pPr>
            <w:r>
              <w:rPr>
                <w:rFonts w:eastAsia="Times New Roman"/>
                <w:sz w:val="24"/>
                <w:szCs w:val="24"/>
              </w:rPr>
              <w:t>Цыганов А.Р.</w:t>
            </w:r>
            <w:r>
              <w:rPr>
                <w:rFonts w:eastAsia="Times New Roman"/>
                <w:sz w:val="24"/>
                <w:szCs w:val="24"/>
                <w:vertAlign w:val="superscript"/>
              </w:rPr>
              <w:t>1</w:t>
            </w:r>
            <w:r>
              <w:rPr>
                <w:rFonts w:eastAsia="Times New Roman"/>
                <w:sz w:val="24"/>
                <w:szCs w:val="24"/>
              </w:rPr>
              <w:t xml:space="preserve">, </w:t>
            </w:r>
            <w:r>
              <w:rPr>
                <w:rFonts w:eastAsia="Times New Roman"/>
                <w:b/>
                <w:i/>
                <w:sz w:val="24"/>
                <w:szCs w:val="24"/>
              </w:rPr>
              <w:t>Томсон А.Э.</w:t>
            </w:r>
            <w:r>
              <w:rPr>
                <w:rFonts w:eastAsia="Times New Roman"/>
                <w:sz w:val="24"/>
                <w:szCs w:val="24"/>
                <w:vertAlign w:val="superscript"/>
              </w:rPr>
              <w:t>2</w:t>
            </w:r>
            <w:r>
              <w:rPr>
                <w:rFonts w:eastAsia="Times New Roman"/>
                <w:sz w:val="24"/>
                <w:szCs w:val="24"/>
              </w:rPr>
              <w:t xml:space="preserve"> </w:t>
            </w:r>
            <w:r>
              <w:rPr>
                <w:rFonts w:eastAsia="Times New Roman"/>
                <w:b/>
                <w:sz w:val="24"/>
                <w:szCs w:val="24"/>
              </w:rPr>
              <w:t>Современные технологические аспекты использования торфа и его производных.</w:t>
            </w:r>
          </w:p>
          <w:p w:rsidR="00D43CA7" w:rsidRDefault="000C02B6" w:rsidP="00091386">
            <w:pPr>
              <w:tabs>
                <w:tab w:val="left" w:pos="1096"/>
              </w:tabs>
              <w:ind w:right="-1" w:firstLine="709"/>
              <w:jc w:val="both"/>
              <w:rPr>
                <w:i/>
                <w:sz w:val="24"/>
                <w:szCs w:val="24"/>
              </w:rPr>
            </w:pPr>
            <w:r>
              <w:rPr>
                <w:i/>
                <w:sz w:val="24"/>
                <w:szCs w:val="24"/>
                <w:vertAlign w:val="superscript"/>
              </w:rPr>
              <w:t>1</w:t>
            </w:r>
            <w:r>
              <w:rPr>
                <w:i/>
                <w:sz w:val="24"/>
                <w:szCs w:val="24"/>
              </w:rPr>
              <w:t xml:space="preserve">Белорусский государственный технологический университет, г. Минск, </w:t>
            </w:r>
            <w:r>
              <w:rPr>
                <w:i/>
                <w:sz w:val="24"/>
                <w:szCs w:val="24"/>
                <w:vertAlign w:val="superscript"/>
              </w:rPr>
              <w:t>2</w:t>
            </w:r>
            <w:r>
              <w:rPr>
                <w:i/>
                <w:sz w:val="24"/>
                <w:szCs w:val="24"/>
              </w:rPr>
              <w:t>Институт природопользования НАН Беларуси. Минск, Беларусь.</w:t>
            </w:r>
          </w:p>
          <w:p w:rsidR="00D43CA7" w:rsidRDefault="000C02B6" w:rsidP="00091386">
            <w:pPr>
              <w:pStyle w:val="Listparagraph"/>
              <w:numPr>
                <w:ilvl w:val="0"/>
                <w:numId w:val="16"/>
              </w:numPr>
              <w:tabs>
                <w:tab w:val="left" w:pos="1096"/>
              </w:tabs>
              <w:ind w:left="0" w:right="-1" w:firstLine="709"/>
              <w:jc w:val="both"/>
              <w:rPr>
                <w:rFonts w:eastAsia="Times New Roman"/>
                <w:sz w:val="24"/>
                <w:szCs w:val="24"/>
              </w:rPr>
            </w:pPr>
            <w:r>
              <w:rPr>
                <w:rFonts w:eastAsia="Times New Roman"/>
                <w:sz w:val="24"/>
                <w:szCs w:val="24"/>
              </w:rPr>
              <w:t>Цыганов А.Р.</w:t>
            </w:r>
            <w:r>
              <w:rPr>
                <w:rFonts w:eastAsia="Times New Roman"/>
                <w:sz w:val="24"/>
                <w:szCs w:val="24"/>
                <w:vertAlign w:val="superscript"/>
              </w:rPr>
              <w:t>1</w:t>
            </w:r>
            <w:r>
              <w:rPr>
                <w:rFonts w:eastAsia="Times New Roman"/>
                <w:sz w:val="24"/>
                <w:szCs w:val="24"/>
              </w:rPr>
              <w:t xml:space="preserve">, </w:t>
            </w:r>
            <w:r>
              <w:rPr>
                <w:rFonts w:eastAsia="Times New Roman"/>
                <w:b/>
                <w:i/>
                <w:sz w:val="24"/>
                <w:szCs w:val="24"/>
              </w:rPr>
              <w:t>Мастеров А.С.</w:t>
            </w:r>
            <w:r>
              <w:rPr>
                <w:rFonts w:eastAsia="Times New Roman"/>
                <w:sz w:val="24"/>
                <w:szCs w:val="24"/>
                <w:vertAlign w:val="superscript"/>
              </w:rPr>
              <w:t>2</w:t>
            </w:r>
            <w:r>
              <w:rPr>
                <w:rFonts w:eastAsia="Times New Roman"/>
                <w:sz w:val="24"/>
                <w:szCs w:val="24"/>
              </w:rPr>
              <w:t xml:space="preserve"> </w:t>
            </w:r>
            <w:r>
              <w:rPr>
                <w:rFonts w:eastAsia="Times New Roman"/>
                <w:b/>
                <w:sz w:val="24"/>
                <w:szCs w:val="24"/>
              </w:rPr>
              <w:t>Современные тренды земледелия Республики Беларусь.</w:t>
            </w:r>
          </w:p>
          <w:p w:rsidR="00D43CA7" w:rsidRDefault="000C02B6" w:rsidP="00091386">
            <w:pPr>
              <w:tabs>
                <w:tab w:val="left" w:pos="1096"/>
              </w:tabs>
              <w:ind w:right="-1" w:firstLine="709"/>
              <w:jc w:val="both"/>
              <w:rPr>
                <w:i/>
                <w:sz w:val="24"/>
                <w:szCs w:val="24"/>
              </w:rPr>
            </w:pPr>
            <w:r>
              <w:rPr>
                <w:i/>
                <w:sz w:val="24"/>
                <w:szCs w:val="24"/>
                <w:vertAlign w:val="superscript"/>
              </w:rPr>
              <w:t>1</w:t>
            </w:r>
            <w:r>
              <w:rPr>
                <w:i/>
                <w:sz w:val="24"/>
                <w:szCs w:val="24"/>
              </w:rPr>
              <w:t xml:space="preserve">Белорусский государственный технологический университет, г. Минск, Беларусь, </w:t>
            </w:r>
            <w:r>
              <w:rPr>
                <w:i/>
                <w:sz w:val="24"/>
                <w:szCs w:val="24"/>
                <w:vertAlign w:val="superscript"/>
              </w:rPr>
              <w:t>2</w:t>
            </w:r>
            <w:r>
              <w:rPr>
                <w:i/>
                <w:sz w:val="24"/>
                <w:szCs w:val="24"/>
              </w:rPr>
              <w:t>Белорусская государственная сельскохозяйственная академия, г. Горки, Беларусь.</w:t>
            </w:r>
          </w:p>
          <w:p w:rsidR="00D43CA7" w:rsidRDefault="000C02B6" w:rsidP="00091386">
            <w:pPr>
              <w:pStyle w:val="Listparagraph"/>
              <w:numPr>
                <w:ilvl w:val="0"/>
                <w:numId w:val="16"/>
              </w:numPr>
              <w:tabs>
                <w:tab w:val="left" w:pos="1096"/>
              </w:tabs>
              <w:ind w:left="0" w:right="-1" w:firstLine="709"/>
              <w:jc w:val="both"/>
              <w:rPr>
                <w:rFonts w:eastAsia="Times New Roman"/>
                <w:sz w:val="24"/>
                <w:szCs w:val="24"/>
              </w:rPr>
            </w:pPr>
            <w:r>
              <w:rPr>
                <w:rFonts w:eastAsia="Times New Roman"/>
                <w:b/>
                <w:i/>
                <w:sz w:val="24"/>
                <w:szCs w:val="24"/>
              </w:rPr>
              <w:t>Невзорова А.Б.</w:t>
            </w:r>
            <w:r>
              <w:rPr>
                <w:rFonts w:eastAsia="Times New Roman"/>
                <w:sz w:val="24"/>
                <w:szCs w:val="24"/>
              </w:rPr>
              <w:t xml:space="preserve">, Новикова О.К. </w:t>
            </w:r>
            <w:r>
              <w:rPr>
                <w:rFonts w:eastAsia="Times New Roman"/>
                <w:b/>
                <w:sz w:val="24"/>
                <w:szCs w:val="24"/>
              </w:rPr>
              <w:t>Инструментальные подходы к оценке и</w:t>
            </w:r>
            <w:r>
              <w:rPr>
                <w:b/>
                <w:sz w:val="24"/>
                <w:szCs w:val="24"/>
              </w:rPr>
              <w:t xml:space="preserve"> </w:t>
            </w:r>
            <w:r>
              <w:rPr>
                <w:rFonts w:eastAsia="Times New Roman"/>
                <w:b/>
                <w:sz w:val="24"/>
                <w:szCs w:val="24"/>
              </w:rPr>
              <w:t>управлению водными ресурсами.</w:t>
            </w:r>
          </w:p>
          <w:p w:rsidR="00D43CA7" w:rsidRDefault="000C02B6" w:rsidP="00091386">
            <w:pPr>
              <w:tabs>
                <w:tab w:val="left" w:pos="1096"/>
              </w:tabs>
              <w:ind w:right="-1" w:firstLine="709"/>
              <w:jc w:val="both"/>
              <w:rPr>
                <w:i/>
                <w:sz w:val="24"/>
                <w:szCs w:val="24"/>
              </w:rPr>
            </w:pPr>
            <w:r>
              <w:rPr>
                <w:i/>
                <w:sz w:val="24"/>
                <w:szCs w:val="24"/>
              </w:rPr>
              <w:t>Белорусский государственный университет транспорта, г. Гомель, Беларусь.</w:t>
            </w:r>
          </w:p>
          <w:p w:rsidR="00D43CA7" w:rsidRDefault="000C02B6" w:rsidP="00091386">
            <w:pPr>
              <w:pStyle w:val="Listparagraph"/>
              <w:numPr>
                <w:ilvl w:val="0"/>
                <w:numId w:val="16"/>
              </w:numPr>
              <w:tabs>
                <w:tab w:val="left" w:pos="1096"/>
              </w:tabs>
              <w:ind w:left="0" w:right="-1" w:firstLine="709"/>
              <w:jc w:val="both"/>
              <w:rPr>
                <w:rFonts w:eastAsia="Times New Roman"/>
                <w:sz w:val="24"/>
                <w:szCs w:val="24"/>
              </w:rPr>
            </w:pPr>
            <w:r>
              <w:rPr>
                <w:rFonts w:eastAsia="Times New Roman"/>
                <w:b/>
                <w:i/>
                <w:sz w:val="24"/>
                <w:szCs w:val="24"/>
              </w:rPr>
              <w:t>Палуда Е.В.</w:t>
            </w:r>
            <w:r>
              <w:rPr>
                <w:rFonts w:eastAsia="Times New Roman"/>
                <w:sz w:val="24"/>
                <w:szCs w:val="24"/>
              </w:rPr>
              <w:t xml:space="preserve"> </w:t>
            </w:r>
            <w:r>
              <w:rPr>
                <w:rFonts w:eastAsia="Times New Roman"/>
                <w:b/>
                <w:sz w:val="24"/>
                <w:szCs w:val="24"/>
              </w:rPr>
              <w:t>Механизмы управления привлечением инвестиций на примере свободных экономических зон.</w:t>
            </w:r>
            <w:r>
              <w:rPr>
                <w:rFonts w:eastAsia="Times New Roman"/>
                <w:sz w:val="24"/>
                <w:szCs w:val="24"/>
              </w:rPr>
              <w:t xml:space="preserve"> </w:t>
            </w:r>
          </w:p>
          <w:p w:rsidR="00D43CA7" w:rsidRDefault="000C02B6" w:rsidP="00091386">
            <w:pPr>
              <w:tabs>
                <w:tab w:val="left" w:pos="1096"/>
              </w:tabs>
              <w:ind w:right="-1" w:firstLine="709"/>
              <w:jc w:val="both"/>
              <w:rPr>
                <w:i/>
                <w:sz w:val="24"/>
                <w:szCs w:val="24"/>
              </w:rPr>
            </w:pPr>
            <w:r>
              <w:rPr>
                <w:i/>
                <w:sz w:val="24"/>
                <w:szCs w:val="24"/>
              </w:rPr>
              <w:t>Научно-исследовательский экономический институт Министерства экономики Республики Беларусь, г. Минск, Беларусь.</w:t>
            </w:r>
          </w:p>
          <w:p w:rsidR="000C02B6" w:rsidRPr="00091386" w:rsidRDefault="000C02B6" w:rsidP="000C02B6">
            <w:pPr>
              <w:ind w:right="-1"/>
              <w:jc w:val="center"/>
              <w:rPr>
                <w:b/>
                <w:i/>
                <w:sz w:val="12"/>
                <w:szCs w:val="12"/>
              </w:rPr>
            </w:pPr>
          </w:p>
          <w:p w:rsidR="00D43CA7" w:rsidRDefault="000C02B6" w:rsidP="000C02B6">
            <w:pPr>
              <w:ind w:right="-1"/>
              <w:jc w:val="center"/>
              <w:rPr>
                <w:b/>
                <w:i/>
                <w:sz w:val="24"/>
                <w:szCs w:val="24"/>
              </w:rPr>
            </w:pPr>
            <w:r>
              <w:rPr>
                <w:b/>
                <w:i/>
                <w:sz w:val="24"/>
                <w:szCs w:val="24"/>
              </w:rPr>
              <w:t>Заочное участие и стендовые доклады</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Абрамов В.В., Троянов И.Н. Совершенствование обрабатывающих операций лесосечных работ в автоматизированной системе принятия оптимальных проектных решений.</w:t>
            </w:r>
          </w:p>
          <w:p w:rsidR="00D43CA7" w:rsidRDefault="000C02B6" w:rsidP="000C02B6">
            <w:pPr>
              <w:tabs>
                <w:tab w:val="left" w:pos="1149"/>
              </w:tabs>
              <w:ind w:right="-1" w:firstLine="709"/>
              <w:jc w:val="both"/>
              <w:rPr>
                <w:i/>
                <w:sz w:val="24"/>
                <w:szCs w:val="24"/>
              </w:rPr>
            </w:pPr>
            <w:r>
              <w:rPr>
                <w:i/>
                <w:sz w:val="24"/>
                <w:szCs w:val="24"/>
              </w:rPr>
              <w:t>Воронежский государственный лесотехнический университет имени Г.Ф. Морозова, г. Воронеж, Россия.</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 xml:space="preserve">Аль Хадж К.А., Васюткина Л.В. </w:t>
            </w:r>
            <w:r>
              <w:rPr>
                <w:sz w:val="24"/>
                <w:szCs w:val="24"/>
                <w:lang w:val="en-US"/>
              </w:rPr>
              <w:t>EROI</w:t>
            </w:r>
            <w:r>
              <w:rPr>
                <w:sz w:val="24"/>
                <w:szCs w:val="24"/>
              </w:rPr>
              <w:t xml:space="preserve"> зеленой энергетики.</w:t>
            </w:r>
          </w:p>
          <w:p w:rsidR="00D43CA7" w:rsidRDefault="000C02B6" w:rsidP="000C02B6">
            <w:pPr>
              <w:tabs>
                <w:tab w:val="left" w:pos="1149"/>
              </w:tabs>
              <w:ind w:right="-1" w:firstLine="709"/>
              <w:jc w:val="both"/>
              <w:rPr>
                <w:i/>
                <w:sz w:val="24"/>
                <w:szCs w:val="24"/>
              </w:rPr>
            </w:pPr>
            <w:r>
              <w:rPr>
                <w:i/>
                <w:sz w:val="24"/>
                <w:szCs w:val="24"/>
              </w:rPr>
              <w:t>Московский государственный технический университет им. Н.Э.Баумана, г. Москва, Россия.</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Богдан И.Т. Барьеры на пути устойчивого развития  энергетики Республики Беларусь.</w:t>
            </w:r>
          </w:p>
          <w:p w:rsidR="00D43CA7" w:rsidRDefault="000C02B6" w:rsidP="000C02B6">
            <w:pPr>
              <w:tabs>
                <w:tab w:val="left" w:pos="1149"/>
              </w:tabs>
              <w:ind w:right="-1" w:firstLine="709"/>
              <w:jc w:val="both"/>
              <w:rPr>
                <w:i/>
                <w:sz w:val="24"/>
                <w:szCs w:val="24"/>
              </w:rPr>
            </w:pPr>
            <w:r>
              <w:rPr>
                <w:i/>
                <w:sz w:val="24"/>
                <w:szCs w:val="24"/>
              </w:rPr>
              <w:t>Научно-исследовательский экономический институт Министерства экономики Республики Беларусь, г. Минск, Беларусь.</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Вылкова Е.С. Свободные экономические зоны как драйверы экономического роста.</w:t>
            </w:r>
          </w:p>
          <w:p w:rsidR="00D43CA7" w:rsidRDefault="000C02B6" w:rsidP="000C02B6">
            <w:pPr>
              <w:tabs>
                <w:tab w:val="left" w:pos="1149"/>
              </w:tabs>
              <w:ind w:right="-1" w:firstLine="709"/>
              <w:jc w:val="both"/>
              <w:rPr>
                <w:i/>
                <w:sz w:val="24"/>
                <w:szCs w:val="24"/>
              </w:rPr>
            </w:pPr>
            <w:r>
              <w:rPr>
                <w:i/>
                <w:sz w:val="24"/>
                <w:szCs w:val="24"/>
              </w:rPr>
              <w:t>Северо-Западный институт управления Российской академии народного хозяйства и государственной службы при Президенте Российской Федерации, г. Санкт-Петербург, Россия.</w:t>
            </w:r>
          </w:p>
          <w:p w:rsidR="00D43CA7" w:rsidRDefault="000C02B6" w:rsidP="000C02B6">
            <w:pPr>
              <w:pStyle w:val="Listparagraph"/>
              <w:numPr>
                <w:ilvl w:val="0"/>
                <w:numId w:val="17"/>
              </w:numPr>
              <w:tabs>
                <w:tab w:val="left" w:pos="1149"/>
              </w:tabs>
              <w:ind w:left="0" w:right="-1" w:firstLine="709"/>
              <w:jc w:val="both"/>
              <w:rPr>
                <w:bCs/>
                <w:sz w:val="24"/>
                <w:szCs w:val="24"/>
              </w:rPr>
            </w:pPr>
            <w:r>
              <w:rPr>
                <w:sz w:val="24"/>
                <w:szCs w:val="24"/>
              </w:rPr>
              <w:t>Градусова В.Н.</w:t>
            </w:r>
            <w:r>
              <w:rPr>
                <w:b/>
                <w:i/>
                <w:sz w:val="24"/>
                <w:szCs w:val="24"/>
              </w:rPr>
              <w:t xml:space="preserve"> </w:t>
            </w:r>
            <w:r>
              <w:rPr>
                <w:bCs/>
                <w:sz w:val="24"/>
                <w:szCs w:val="24"/>
              </w:rPr>
              <w:t>Инвестиционная привлекательность арктических территорий.</w:t>
            </w:r>
          </w:p>
          <w:p w:rsidR="00D43CA7" w:rsidRDefault="000C02B6" w:rsidP="000C02B6">
            <w:pPr>
              <w:tabs>
                <w:tab w:val="left" w:pos="1149"/>
              </w:tabs>
              <w:ind w:right="-1" w:firstLine="709"/>
              <w:jc w:val="both"/>
              <w:rPr>
                <w:i/>
                <w:sz w:val="24"/>
                <w:szCs w:val="24"/>
              </w:rPr>
            </w:pPr>
            <w:r>
              <w:rPr>
                <w:i/>
                <w:sz w:val="24"/>
                <w:szCs w:val="24"/>
              </w:rPr>
              <w:t>Северо-Западный институт управления Российской академии народного хозяйства и государственной службы при Президенте Российской Федерации, г. Санкт-Петербург, Россия.</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Ефименко С.В. Научно-техническое взаимодействие Беларуси и России.</w:t>
            </w:r>
          </w:p>
          <w:p w:rsidR="00D43CA7" w:rsidRDefault="000C02B6" w:rsidP="000C02B6">
            <w:pPr>
              <w:tabs>
                <w:tab w:val="left" w:pos="1149"/>
              </w:tabs>
              <w:ind w:right="-1" w:firstLine="709"/>
              <w:jc w:val="both"/>
              <w:rPr>
                <w:i/>
                <w:sz w:val="24"/>
                <w:szCs w:val="24"/>
              </w:rPr>
            </w:pPr>
            <w:r>
              <w:rPr>
                <w:i/>
                <w:sz w:val="24"/>
                <w:szCs w:val="24"/>
              </w:rPr>
              <w:t>Белорусский государственный экономический университет, г. Минск, Беларусь.</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Кротова Н.Г. Возобновляемая  энергетика Беларуси: вчера и сегодня.</w:t>
            </w:r>
          </w:p>
          <w:p w:rsidR="00D43CA7" w:rsidRDefault="000C02B6" w:rsidP="000C02B6">
            <w:pPr>
              <w:tabs>
                <w:tab w:val="left" w:pos="1149"/>
              </w:tabs>
              <w:ind w:right="-1" w:firstLine="709"/>
              <w:jc w:val="both"/>
              <w:rPr>
                <w:i/>
                <w:sz w:val="24"/>
                <w:szCs w:val="24"/>
              </w:rPr>
            </w:pPr>
            <w:r>
              <w:rPr>
                <w:i/>
                <w:sz w:val="24"/>
                <w:szCs w:val="24"/>
              </w:rPr>
              <w:t xml:space="preserve">Научно-исследовательский экономический институт Министерства экономики </w:t>
            </w:r>
            <w:r>
              <w:rPr>
                <w:i/>
                <w:sz w:val="24"/>
                <w:szCs w:val="24"/>
              </w:rPr>
              <w:lastRenderedPageBreak/>
              <w:t>Республики Беларусь, г. Минск, Беларусь.</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 xml:space="preserve">Крамарева Т.Н., Моисеева Е.В., Марченко К.В. </w:t>
            </w:r>
            <w:r>
              <w:rPr>
                <w:bCs/>
                <w:sz w:val="24"/>
                <w:szCs w:val="24"/>
              </w:rPr>
              <w:t>Мониторинг экологического состояния реки Воронеж на территории города Липецка.</w:t>
            </w:r>
          </w:p>
          <w:p w:rsidR="00D43CA7" w:rsidRDefault="000C02B6" w:rsidP="000C02B6">
            <w:pPr>
              <w:tabs>
                <w:tab w:val="left" w:pos="1149"/>
              </w:tabs>
              <w:ind w:right="-1" w:firstLine="709"/>
              <w:jc w:val="both"/>
              <w:rPr>
                <w:i/>
                <w:sz w:val="24"/>
                <w:szCs w:val="24"/>
              </w:rPr>
            </w:pPr>
            <w:r>
              <w:rPr>
                <w:i/>
                <w:sz w:val="24"/>
                <w:szCs w:val="24"/>
              </w:rPr>
              <w:t>Воронежский государственный лесотехнический университет им. Г.Ф. Морозова, г. Воронеж, Россия.</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Логинов В.Ф, Лысенко С.А., Бровка Ю.А. Многолетние изменения продолжительности арктических вторжений.</w:t>
            </w:r>
          </w:p>
          <w:p w:rsidR="00D43CA7" w:rsidRDefault="000C02B6" w:rsidP="000C02B6">
            <w:pPr>
              <w:tabs>
                <w:tab w:val="left" w:pos="1149"/>
              </w:tabs>
              <w:ind w:right="-1" w:firstLine="709"/>
              <w:jc w:val="both"/>
              <w:rPr>
                <w:i/>
                <w:sz w:val="24"/>
                <w:szCs w:val="24"/>
              </w:rPr>
            </w:pPr>
            <w:r>
              <w:rPr>
                <w:i/>
                <w:sz w:val="24"/>
                <w:szCs w:val="24"/>
              </w:rPr>
              <w:t>Институт природопользования НАН Беларуси. Минск, Беларусь.</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Лаврентьев А.Е., Сидоренко Д.О. Разработка системы классификации нефтяных отходов различного состава и генезиса.</w:t>
            </w:r>
          </w:p>
          <w:p w:rsidR="00D43CA7" w:rsidRDefault="000C02B6" w:rsidP="000C02B6">
            <w:pPr>
              <w:tabs>
                <w:tab w:val="left" w:pos="1149"/>
              </w:tabs>
              <w:ind w:right="-1" w:firstLine="709"/>
              <w:jc w:val="both"/>
              <w:rPr>
                <w:i/>
                <w:sz w:val="24"/>
                <w:szCs w:val="24"/>
              </w:rPr>
            </w:pPr>
            <w:r>
              <w:rPr>
                <w:i/>
                <w:sz w:val="24"/>
                <w:szCs w:val="24"/>
              </w:rPr>
              <w:t>Российский государственный университет нефти и газа (национальный исследовательский университет) имени И.М.Губкина, г. Москва, Россия.</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Маслова Т.С., Станиславчик И.С. Состояние рынка альтернативной энергетики в Республике Беларусь.</w:t>
            </w:r>
          </w:p>
          <w:p w:rsidR="00D43CA7" w:rsidRDefault="000C02B6" w:rsidP="000C02B6">
            <w:pPr>
              <w:tabs>
                <w:tab w:val="left" w:pos="1149"/>
              </w:tabs>
              <w:ind w:right="-1" w:firstLine="709"/>
              <w:jc w:val="both"/>
              <w:rPr>
                <w:i/>
                <w:sz w:val="24"/>
                <w:szCs w:val="24"/>
              </w:rPr>
            </w:pPr>
            <w:r>
              <w:rPr>
                <w:i/>
                <w:sz w:val="24"/>
                <w:szCs w:val="24"/>
              </w:rPr>
              <w:t>Научно-исследовательский экономический институт Министерства экономики Республики Беларусь, г. Минск, Беларусь.</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Попова А.А., Попова В.Т. Оценка видового биоразнообразия напочвенного покрова дубрав в качестве индикатора при мониторинге биотехносфер.</w:t>
            </w:r>
          </w:p>
          <w:p w:rsidR="00D43CA7" w:rsidRDefault="000C02B6" w:rsidP="000C02B6">
            <w:pPr>
              <w:tabs>
                <w:tab w:val="left" w:pos="1149"/>
              </w:tabs>
              <w:ind w:right="-1" w:firstLine="709"/>
              <w:jc w:val="both"/>
              <w:rPr>
                <w:i/>
                <w:sz w:val="24"/>
                <w:szCs w:val="24"/>
              </w:rPr>
            </w:pPr>
            <w:r>
              <w:rPr>
                <w:i/>
                <w:sz w:val="24"/>
                <w:szCs w:val="24"/>
              </w:rPr>
              <w:t>Воронежский государственный лесотехнический университет имени Г.Ф. Морозова, г. Воронеж, Россия.</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Рябкова А.В. Прогнозирование аварийной ситуации при транспортировке газа в Арктических условиях.</w:t>
            </w:r>
          </w:p>
          <w:p w:rsidR="00D43CA7" w:rsidRDefault="000C02B6" w:rsidP="000C02B6">
            <w:pPr>
              <w:tabs>
                <w:tab w:val="left" w:pos="1149"/>
              </w:tabs>
              <w:ind w:right="-1" w:firstLine="709"/>
              <w:jc w:val="both"/>
              <w:rPr>
                <w:i/>
                <w:sz w:val="24"/>
                <w:szCs w:val="24"/>
              </w:rPr>
            </w:pPr>
            <w:r>
              <w:rPr>
                <w:i/>
                <w:sz w:val="24"/>
                <w:szCs w:val="24"/>
              </w:rPr>
              <w:t>Российский государственный университет нефти и газа (национальный исследовательский университет) имени И.М.Губкина, г. Москва, Россия.</w:t>
            </w:r>
          </w:p>
          <w:p w:rsidR="00D43CA7" w:rsidRDefault="000C02B6" w:rsidP="000C02B6">
            <w:pPr>
              <w:pStyle w:val="Listparagraph"/>
              <w:numPr>
                <w:ilvl w:val="0"/>
                <w:numId w:val="17"/>
              </w:numPr>
              <w:tabs>
                <w:tab w:val="left" w:pos="1149"/>
              </w:tabs>
              <w:ind w:left="0" w:right="-1" w:firstLine="709"/>
              <w:jc w:val="both"/>
              <w:rPr>
                <w:i/>
                <w:sz w:val="24"/>
                <w:szCs w:val="24"/>
              </w:rPr>
            </w:pPr>
            <w:r>
              <w:rPr>
                <w:sz w:val="24"/>
                <w:szCs w:val="24"/>
              </w:rPr>
              <w:t>Кожевникова Ю.В., Сердюкова Е.Ю., Чернышева Е.А. Пиролиз древесной биомассы – перспектива производства альтернативных топливных компонентов</w:t>
            </w:r>
            <w:r>
              <w:rPr>
                <w:i/>
                <w:sz w:val="24"/>
                <w:szCs w:val="24"/>
              </w:rPr>
              <w:t>.</w:t>
            </w:r>
          </w:p>
          <w:p w:rsidR="00D43CA7" w:rsidRDefault="000C02B6" w:rsidP="000C02B6">
            <w:pPr>
              <w:tabs>
                <w:tab w:val="left" w:pos="1149"/>
              </w:tabs>
              <w:ind w:right="-1" w:firstLine="709"/>
              <w:jc w:val="both"/>
              <w:rPr>
                <w:i/>
                <w:sz w:val="24"/>
                <w:szCs w:val="24"/>
              </w:rPr>
            </w:pPr>
            <w:r>
              <w:rPr>
                <w:i/>
                <w:sz w:val="24"/>
                <w:szCs w:val="24"/>
              </w:rPr>
              <w:t>Российский государственный университет нефти и газа (национальный исследовательский университет) имени И.М.Губкина, г. Москва, Россия.</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Скриган А.Ю. Устойчивые системы дренажа как элемент адаптации к изменению климата: теоретические подходы и практическая реализация в странах Центральной и Восточной Европы.</w:t>
            </w:r>
          </w:p>
          <w:p w:rsidR="00D43CA7" w:rsidRDefault="000C02B6" w:rsidP="000C02B6">
            <w:pPr>
              <w:tabs>
                <w:tab w:val="left" w:pos="1149"/>
              </w:tabs>
              <w:ind w:right="-1" w:firstLine="709"/>
              <w:jc w:val="both"/>
              <w:rPr>
                <w:i/>
                <w:sz w:val="24"/>
                <w:szCs w:val="24"/>
              </w:rPr>
            </w:pPr>
            <w:r>
              <w:rPr>
                <w:i/>
                <w:sz w:val="24"/>
                <w:szCs w:val="24"/>
              </w:rPr>
              <w:t>Белорусско-Российский университет, г. Могилев, Беларусь.</w:t>
            </w:r>
          </w:p>
          <w:p w:rsidR="00D43CA7" w:rsidRDefault="000C02B6" w:rsidP="000C02B6">
            <w:pPr>
              <w:pStyle w:val="Listparagraph"/>
              <w:numPr>
                <w:ilvl w:val="0"/>
                <w:numId w:val="17"/>
              </w:numPr>
              <w:tabs>
                <w:tab w:val="left" w:pos="1149"/>
              </w:tabs>
              <w:ind w:left="0" w:right="-1" w:firstLine="709"/>
              <w:jc w:val="both"/>
              <w:rPr>
                <w:rFonts w:eastAsia="Times New Roman"/>
                <w:sz w:val="24"/>
                <w:szCs w:val="24"/>
              </w:rPr>
            </w:pPr>
            <w:r>
              <w:rPr>
                <w:sz w:val="24"/>
                <w:szCs w:val="24"/>
              </w:rPr>
              <w:t>Смольская Н.А. О приоритетных направлениях развития «зеленой» энергетики в Республике Беларусь.</w:t>
            </w:r>
          </w:p>
          <w:p w:rsidR="00D43CA7" w:rsidRDefault="000C02B6" w:rsidP="000C02B6">
            <w:pPr>
              <w:tabs>
                <w:tab w:val="left" w:pos="1149"/>
              </w:tabs>
              <w:ind w:right="-1" w:firstLine="709"/>
              <w:jc w:val="both"/>
              <w:rPr>
                <w:i/>
                <w:sz w:val="24"/>
                <w:szCs w:val="24"/>
              </w:rPr>
            </w:pPr>
            <w:r>
              <w:rPr>
                <w:i/>
                <w:sz w:val="24"/>
                <w:szCs w:val="24"/>
              </w:rPr>
              <w:t>Белорусский государственный экономический университет, г. Минск, Беларусь.</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Стефанович И.В. и Оу Ясинь. Направления, способы и инструменты развития международного научно-технического сотрудничества.</w:t>
            </w:r>
          </w:p>
          <w:p w:rsidR="00D43CA7" w:rsidRDefault="000C02B6" w:rsidP="000C02B6">
            <w:pPr>
              <w:tabs>
                <w:tab w:val="left" w:pos="1149"/>
              </w:tabs>
              <w:ind w:right="-1" w:firstLine="709"/>
              <w:jc w:val="both"/>
              <w:rPr>
                <w:rFonts w:eastAsia="Times New Roman"/>
                <w:i/>
                <w:sz w:val="24"/>
                <w:szCs w:val="24"/>
              </w:rPr>
            </w:pPr>
            <w:r>
              <w:rPr>
                <w:rFonts w:eastAsia="Times New Roman"/>
                <w:i/>
                <w:sz w:val="24"/>
                <w:szCs w:val="24"/>
              </w:rPr>
              <w:t>Белорусский государственный университет, г. Минск, Беларусь.</w:t>
            </w:r>
          </w:p>
          <w:p w:rsidR="00D43CA7" w:rsidRDefault="000C02B6" w:rsidP="000C02B6">
            <w:pPr>
              <w:pStyle w:val="Listparagraph"/>
              <w:numPr>
                <w:ilvl w:val="0"/>
                <w:numId w:val="17"/>
              </w:numPr>
              <w:tabs>
                <w:tab w:val="left" w:pos="1149"/>
              </w:tabs>
              <w:ind w:left="0" w:right="-1" w:firstLine="709"/>
              <w:jc w:val="both"/>
              <w:rPr>
                <w:sz w:val="24"/>
                <w:szCs w:val="24"/>
              </w:rPr>
            </w:pPr>
            <w:r>
              <w:rPr>
                <w:sz w:val="24"/>
                <w:szCs w:val="24"/>
              </w:rPr>
              <w:t>Щур А.В., Лобикова Н.В. Энергия из отходов как окно возможностей для Беларуси.</w:t>
            </w:r>
          </w:p>
          <w:p w:rsidR="00D43CA7" w:rsidRDefault="000C02B6" w:rsidP="000C02B6">
            <w:pPr>
              <w:tabs>
                <w:tab w:val="left" w:pos="1149"/>
              </w:tabs>
              <w:ind w:right="-1" w:firstLine="709"/>
              <w:jc w:val="both"/>
              <w:rPr>
                <w:i/>
                <w:sz w:val="24"/>
                <w:szCs w:val="24"/>
              </w:rPr>
            </w:pPr>
            <w:r>
              <w:rPr>
                <w:i/>
                <w:sz w:val="24"/>
                <w:szCs w:val="24"/>
              </w:rPr>
              <w:t>Белорусско-Российский университет, г. Могилев, Беларусь.</w:t>
            </w:r>
          </w:p>
          <w:p w:rsidR="00D43CA7" w:rsidRDefault="000C02B6" w:rsidP="000C02B6">
            <w:pPr>
              <w:pStyle w:val="Listparagraph"/>
              <w:numPr>
                <w:ilvl w:val="0"/>
                <w:numId w:val="17"/>
              </w:numPr>
              <w:tabs>
                <w:tab w:val="left" w:pos="1149"/>
              </w:tabs>
              <w:ind w:left="0" w:right="-1" w:firstLine="709"/>
              <w:jc w:val="both"/>
              <w:rPr>
                <w:rFonts w:eastAsia="Times New Roman"/>
                <w:sz w:val="24"/>
                <w:szCs w:val="24"/>
              </w:rPr>
            </w:pPr>
            <w:r>
              <w:rPr>
                <w:rFonts w:eastAsia="Times New Roman"/>
                <w:sz w:val="24"/>
                <w:szCs w:val="24"/>
              </w:rPr>
              <w:t>Юмашева А.К., Харыбина А.С. Геоэкология и устойчивое развитие Ямало-Ненецкого автономного округа.</w:t>
            </w:r>
          </w:p>
          <w:p w:rsidR="00D43CA7" w:rsidRDefault="000C02B6" w:rsidP="000C02B6">
            <w:pPr>
              <w:tabs>
                <w:tab w:val="left" w:pos="1149"/>
              </w:tabs>
              <w:ind w:right="-1" w:firstLine="709"/>
              <w:jc w:val="both"/>
              <w:rPr>
                <w:i/>
                <w:sz w:val="24"/>
                <w:szCs w:val="24"/>
              </w:rPr>
            </w:pPr>
            <w:r>
              <w:rPr>
                <w:i/>
                <w:sz w:val="24"/>
                <w:szCs w:val="24"/>
              </w:rPr>
              <w:t>Российский государственный университет нефти и газа (национальный исследовательский университет) имени И.М.Губкина, г. Москва, Россия.</w:t>
            </w:r>
          </w:p>
          <w:p w:rsidR="000C02B6" w:rsidRDefault="000C02B6" w:rsidP="000C02B6">
            <w:pPr>
              <w:pStyle w:val="Listparagraph"/>
              <w:numPr>
                <w:ilvl w:val="0"/>
                <w:numId w:val="17"/>
              </w:numPr>
              <w:tabs>
                <w:tab w:val="left" w:pos="1149"/>
              </w:tabs>
              <w:ind w:left="0" w:right="-1" w:firstLine="709"/>
              <w:jc w:val="both"/>
              <w:rPr>
                <w:rFonts w:eastAsia="Times New Roman"/>
                <w:sz w:val="24"/>
                <w:szCs w:val="24"/>
              </w:rPr>
            </w:pPr>
            <w:r w:rsidRPr="00CC5C4B">
              <w:rPr>
                <w:sz w:val="24"/>
                <w:szCs w:val="24"/>
              </w:rPr>
              <w:t>Куликов П.М., Журавская Н.Е., Журавский Д.А.</w:t>
            </w:r>
            <w:r w:rsidRPr="00CC5C4B">
              <w:rPr>
                <w:b/>
                <w:sz w:val="24"/>
                <w:szCs w:val="24"/>
              </w:rPr>
              <w:t xml:space="preserve"> </w:t>
            </w:r>
            <w:r w:rsidRPr="000C02B6">
              <w:rPr>
                <w:rFonts w:eastAsia="Times New Roman"/>
                <w:sz w:val="24"/>
                <w:szCs w:val="24"/>
              </w:rPr>
              <w:t>Установление тождественности уровня функциональной упорядоченности систем теплоснабжения при использовании омагниченной воды</w:t>
            </w:r>
            <w:r>
              <w:rPr>
                <w:rFonts w:eastAsia="Times New Roman"/>
                <w:sz w:val="24"/>
                <w:szCs w:val="24"/>
              </w:rPr>
              <w:t>.</w:t>
            </w:r>
          </w:p>
          <w:p w:rsidR="000C02B6" w:rsidRPr="00CC5C4B" w:rsidRDefault="000C02B6" w:rsidP="00AD095B">
            <w:pPr>
              <w:tabs>
                <w:tab w:val="left" w:pos="1149"/>
              </w:tabs>
              <w:ind w:right="-1" w:firstLine="709"/>
              <w:jc w:val="both"/>
              <w:rPr>
                <w:b/>
                <w:sz w:val="24"/>
                <w:szCs w:val="24"/>
              </w:rPr>
            </w:pPr>
            <w:r w:rsidRPr="00AD095B">
              <w:rPr>
                <w:i/>
                <w:sz w:val="24"/>
                <w:szCs w:val="24"/>
              </w:rPr>
              <w:t>Киевский национальный университет строительства и архитектуры</w:t>
            </w:r>
            <w:r w:rsidR="00AD095B">
              <w:rPr>
                <w:i/>
                <w:sz w:val="24"/>
                <w:szCs w:val="24"/>
              </w:rPr>
              <w:t>, Украина</w:t>
            </w:r>
          </w:p>
          <w:p w:rsidR="00A21895" w:rsidRPr="00A21895" w:rsidRDefault="002017A6" w:rsidP="002017A6">
            <w:pPr>
              <w:pStyle w:val="Listparagraph"/>
              <w:numPr>
                <w:ilvl w:val="0"/>
                <w:numId w:val="17"/>
              </w:numPr>
              <w:tabs>
                <w:tab w:val="left" w:pos="1149"/>
              </w:tabs>
              <w:ind w:left="0" w:right="-1" w:firstLine="709"/>
              <w:jc w:val="both"/>
              <w:rPr>
                <w:rFonts w:eastAsia="Times New Roman"/>
                <w:sz w:val="24"/>
                <w:szCs w:val="24"/>
              </w:rPr>
            </w:pPr>
            <w:r w:rsidRPr="002017A6">
              <w:rPr>
                <w:sz w:val="24"/>
                <w:szCs w:val="24"/>
              </w:rPr>
              <w:t>Гвоздева Н.А</w:t>
            </w:r>
            <w:r w:rsidRPr="002017A6">
              <w:rPr>
                <w:rFonts w:eastAsia="Times New Roman"/>
                <w:sz w:val="24"/>
                <w:szCs w:val="24"/>
              </w:rPr>
              <w:t xml:space="preserve">. </w:t>
            </w:r>
            <w:r w:rsidRPr="00A21895">
              <w:rPr>
                <w:rFonts w:eastAsia="Times New Roman"/>
                <w:bCs/>
                <w:sz w:val="24"/>
                <w:szCs w:val="24"/>
              </w:rPr>
              <w:t xml:space="preserve">Синтез фосфатных керамических пигментов и их применение. </w:t>
            </w:r>
          </w:p>
          <w:p w:rsidR="002017A6" w:rsidRDefault="00A21895" w:rsidP="00A21895">
            <w:pPr>
              <w:pStyle w:val="Listparagraph"/>
              <w:tabs>
                <w:tab w:val="left" w:pos="1149"/>
              </w:tabs>
              <w:ind w:left="709" w:right="-1"/>
              <w:jc w:val="right"/>
              <w:rPr>
                <w:rFonts w:eastAsia="Times New Roman"/>
                <w:sz w:val="24"/>
                <w:szCs w:val="24"/>
              </w:rPr>
            </w:pPr>
            <w:r w:rsidRPr="00A21895">
              <w:rPr>
                <w:rFonts w:eastAsia="Times New Roman"/>
                <w:sz w:val="24"/>
                <w:szCs w:val="24"/>
              </w:rPr>
              <w:t>УО «</w:t>
            </w:r>
            <w:r w:rsidRPr="00A21895">
              <w:rPr>
                <w:rFonts w:eastAsia="Times New Roman"/>
                <w:spacing w:val="-6"/>
                <w:sz w:val="24"/>
                <w:szCs w:val="24"/>
              </w:rPr>
              <w:t>Белорусский государственный технологический университет»</w:t>
            </w:r>
            <w:r w:rsidRPr="00A21895">
              <w:rPr>
                <w:rFonts w:eastAsia="Times New Roman"/>
                <w:sz w:val="24"/>
                <w:szCs w:val="24"/>
              </w:rPr>
              <w:t>, г. Минск</w:t>
            </w:r>
          </w:p>
          <w:p w:rsidR="00091386" w:rsidRPr="00A21895" w:rsidRDefault="00091386" w:rsidP="00A21895">
            <w:pPr>
              <w:pStyle w:val="Listparagraph"/>
              <w:tabs>
                <w:tab w:val="left" w:pos="1149"/>
              </w:tabs>
              <w:ind w:left="709" w:right="-1"/>
              <w:jc w:val="right"/>
              <w:rPr>
                <w:rFonts w:eastAsia="Times New Roman"/>
                <w:sz w:val="24"/>
                <w:szCs w:val="24"/>
              </w:rPr>
            </w:pPr>
          </w:p>
          <w:p w:rsidR="00A21895" w:rsidRPr="00A21895" w:rsidRDefault="002017A6" w:rsidP="00091386">
            <w:pPr>
              <w:pStyle w:val="Listparagraph"/>
              <w:numPr>
                <w:ilvl w:val="0"/>
                <w:numId w:val="17"/>
              </w:numPr>
              <w:tabs>
                <w:tab w:val="left" w:pos="1149"/>
              </w:tabs>
              <w:spacing w:line="260" w:lineRule="exact"/>
              <w:ind w:left="0" w:right="-1" w:firstLine="709"/>
              <w:jc w:val="both"/>
              <w:rPr>
                <w:rFonts w:eastAsia="Times New Roman"/>
                <w:sz w:val="24"/>
                <w:szCs w:val="24"/>
              </w:rPr>
            </w:pPr>
            <w:r w:rsidRPr="00A21895">
              <w:rPr>
                <w:sz w:val="24"/>
                <w:szCs w:val="24"/>
              </w:rPr>
              <w:t xml:space="preserve">Пянко А.В., Черник А.А. </w:t>
            </w:r>
            <w:r w:rsidRPr="00A21895">
              <w:rPr>
                <w:bCs/>
                <w:sz w:val="24"/>
                <w:szCs w:val="24"/>
              </w:rPr>
              <w:t>Электрохимическое получение сплава КЭП Ni-Sn дапированный наноструктурированным TiO</w:t>
            </w:r>
            <w:r w:rsidRPr="00A21895">
              <w:rPr>
                <w:bCs/>
                <w:sz w:val="24"/>
                <w:szCs w:val="24"/>
                <w:vertAlign w:val="subscript"/>
              </w:rPr>
              <w:t>2</w:t>
            </w:r>
            <w:r w:rsidRPr="00A21895">
              <w:rPr>
                <w:bCs/>
                <w:sz w:val="24"/>
                <w:szCs w:val="24"/>
              </w:rPr>
              <w:t>.</w:t>
            </w:r>
            <w:r w:rsidRPr="00A21895">
              <w:rPr>
                <w:sz w:val="24"/>
                <w:szCs w:val="24"/>
              </w:rPr>
              <w:t xml:space="preserve"> </w:t>
            </w:r>
          </w:p>
          <w:p w:rsidR="002017A6" w:rsidRPr="00A21895" w:rsidRDefault="00A21895" w:rsidP="00091386">
            <w:pPr>
              <w:pStyle w:val="Listparagraph"/>
              <w:tabs>
                <w:tab w:val="left" w:pos="1149"/>
              </w:tabs>
              <w:spacing w:line="260" w:lineRule="exact"/>
              <w:ind w:left="709" w:right="-1"/>
              <w:jc w:val="right"/>
              <w:rPr>
                <w:rFonts w:eastAsia="Times New Roman"/>
                <w:sz w:val="24"/>
                <w:szCs w:val="24"/>
              </w:rPr>
            </w:pPr>
            <w:r w:rsidRPr="00A21895">
              <w:rPr>
                <w:rFonts w:eastAsia="Times New Roman"/>
                <w:sz w:val="24"/>
                <w:szCs w:val="24"/>
              </w:rPr>
              <w:t>УО «</w:t>
            </w:r>
            <w:r w:rsidRPr="00A21895">
              <w:rPr>
                <w:rFonts w:eastAsia="Times New Roman"/>
                <w:spacing w:val="-6"/>
                <w:sz w:val="24"/>
                <w:szCs w:val="24"/>
              </w:rPr>
              <w:t>Белорусский государственный технологический университет»</w:t>
            </w:r>
            <w:r w:rsidRPr="00A21895">
              <w:rPr>
                <w:rFonts w:eastAsia="Times New Roman"/>
                <w:sz w:val="24"/>
                <w:szCs w:val="24"/>
              </w:rPr>
              <w:t>, г. Минск</w:t>
            </w:r>
          </w:p>
          <w:p w:rsidR="00A21895" w:rsidRPr="00A21895" w:rsidRDefault="00A21895" w:rsidP="00091386">
            <w:pPr>
              <w:pStyle w:val="Listparagraph"/>
              <w:numPr>
                <w:ilvl w:val="0"/>
                <w:numId w:val="17"/>
              </w:numPr>
              <w:tabs>
                <w:tab w:val="left" w:pos="1149"/>
              </w:tabs>
              <w:spacing w:line="260" w:lineRule="exact"/>
              <w:ind w:left="0" w:right="-1" w:firstLine="709"/>
              <w:jc w:val="both"/>
              <w:rPr>
                <w:rFonts w:eastAsia="Times New Roman"/>
                <w:sz w:val="24"/>
                <w:szCs w:val="24"/>
              </w:rPr>
            </w:pPr>
            <w:r w:rsidRPr="00A21895">
              <w:rPr>
                <w:sz w:val="24"/>
                <w:szCs w:val="24"/>
              </w:rPr>
              <w:t xml:space="preserve">Кубрак П.Б., Кондратенко А.В. </w:t>
            </w:r>
            <w:r w:rsidR="002017A6" w:rsidRPr="00A21895">
              <w:rPr>
                <w:rFonts w:eastAsia="Times New Roman"/>
                <w:bCs/>
                <w:sz w:val="24"/>
                <w:szCs w:val="24"/>
              </w:rPr>
              <w:t xml:space="preserve">Исследование процесса электрохимического полирования титана в разбавленных растворах. </w:t>
            </w:r>
          </w:p>
          <w:p w:rsidR="002017A6" w:rsidRPr="00A21895" w:rsidRDefault="00A21895" w:rsidP="00091386">
            <w:pPr>
              <w:pStyle w:val="Listparagraph"/>
              <w:tabs>
                <w:tab w:val="left" w:pos="1149"/>
              </w:tabs>
              <w:spacing w:line="260" w:lineRule="exact"/>
              <w:ind w:left="709" w:right="-1"/>
              <w:jc w:val="right"/>
              <w:rPr>
                <w:rFonts w:eastAsia="Times New Roman"/>
                <w:sz w:val="24"/>
                <w:szCs w:val="24"/>
              </w:rPr>
            </w:pPr>
            <w:r w:rsidRPr="00A21895">
              <w:rPr>
                <w:rFonts w:eastAsia="Times New Roman"/>
                <w:sz w:val="24"/>
                <w:szCs w:val="24"/>
              </w:rPr>
              <w:t>УО «</w:t>
            </w:r>
            <w:r w:rsidRPr="00A21895">
              <w:rPr>
                <w:rFonts w:eastAsia="Times New Roman"/>
                <w:spacing w:val="-6"/>
                <w:sz w:val="24"/>
                <w:szCs w:val="24"/>
              </w:rPr>
              <w:t>Белорусский государственный технологический университет»</w:t>
            </w:r>
            <w:r w:rsidRPr="00A21895">
              <w:rPr>
                <w:rFonts w:eastAsia="Times New Roman"/>
                <w:sz w:val="24"/>
                <w:szCs w:val="24"/>
              </w:rPr>
              <w:t>, г. Минск</w:t>
            </w:r>
          </w:p>
          <w:p w:rsidR="00A21895" w:rsidRPr="00A21895" w:rsidRDefault="00A21895" w:rsidP="00091386">
            <w:pPr>
              <w:pStyle w:val="Listparagraph"/>
              <w:numPr>
                <w:ilvl w:val="0"/>
                <w:numId w:val="17"/>
              </w:numPr>
              <w:tabs>
                <w:tab w:val="left" w:pos="1149"/>
              </w:tabs>
              <w:spacing w:line="260" w:lineRule="exact"/>
              <w:ind w:left="0" w:right="-1" w:firstLine="709"/>
              <w:jc w:val="both"/>
              <w:rPr>
                <w:rFonts w:eastAsia="Times New Roman"/>
                <w:sz w:val="24"/>
                <w:szCs w:val="24"/>
              </w:rPr>
            </w:pPr>
            <w:r w:rsidRPr="00A21895">
              <w:rPr>
                <w:sz w:val="24"/>
                <w:szCs w:val="24"/>
              </w:rPr>
              <w:t xml:space="preserve">Кубрак П.Б., Вусик Н.О. </w:t>
            </w:r>
            <w:r w:rsidR="002017A6" w:rsidRPr="00A21895">
              <w:rPr>
                <w:bCs/>
                <w:sz w:val="24"/>
                <w:szCs w:val="24"/>
              </w:rPr>
              <w:t xml:space="preserve">Электрохимическое полирование инструментальных сталей в электролитах на основе органических растворителей. </w:t>
            </w:r>
          </w:p>
          <w:p w:rsidR="002017A6" w:rsidRPr="00A21895" w:rsidRDefault="00A21895" w:rsidP="00091386">
            <w:pPr>
              <w:pStyle w:val="Listparagraph"/>
              <w:tabs>
                <w:tab w:val="left" w:pos="1149"/>
              </w:tabs>
              <w:spacing w:line="260" w:lineRule="exact"/>
              <w:ind w:left="709" w:right="-1"/>
              <w:jc w:val="right"/>
              <w:rPr>
                <w:rFonts w:eastAsia="Times New Roman"/>
                <w:sz w:val="24"/>
                <w:szCs w:val="24"/>
              </w:rPr>
            </w:pPr>
            <w:r w:rsidRPr="00A21895">
              <w:rPr>
                <w:rFonts w:eastAsia="Times New Roman"/>
                <w:sz w:val="24"/>
                <w:szCs w:val="24"/>
              </w:rPr>
              <w:t>УО «</w:t>
            </w:r>
            <w:r w:rsidRPr="00A21895">
              <w:rPr>
                <w:rFonts w:eastAsia="Times New Roman"/>
                <w:spacing w:val="-6"/>
                <w:sz w:val="24"/>
                <w:szCs w:val="24"/>
              </w:rPr>
              <w:t>Белорусский государственный технологический университет»</w:t>
            </w:r>
            <w:r w:rsidRPr="00A21895">
              <w:rPr>
                <w:rFonts w:eastAsia="Times New Roman"/>
                <w:sz w:val="24"/>
                <w:szCs w:val="24"/>
              </w:rPr>
              <w:t>, г. Минск</w:t>
            </w:r>
          </w:p>
          <w:p w:rsidR="00A21895" w:rsidRPr="00A21895" w:rsidRDefault="00A21895" w:rsidP="00091386">
            <w:pPr>
              <w:pStyle w:val="Listparagraph"/>
              <w:numPr>
                <w:ilvl w:val="0"/>
                <w:numId w:val="17"/>
              </w:numPr>
              <w:tabs>
                <w:tab w:val="left" w:pos="1149"/>
              </w:tabs>
              <w:spacing w:line="260" w:lineRule="exact"/>
              <w:ind w:left="0" w:right="-1" w:firstLine="709"/>
              <w:jc w:val="both"/>
              <w:rPr>
                <w:rFonts w:eastAsia="Times New Roman"/>
                <w:sz w:val="24"/>
                <w:szCs w:val="24"/>
              </w:rPr>
            </w:pPr>
            <w:r w:rsidRPr="00A21895">
              <w:rPr>
                <w:sz w:val="24"/>
                <w:szCs w:val="24"/>
              </w:rPr>
              <w:t xml:space="preserve">Маляревич О.А., Клюка В.О., Черник А.А., Яскельчик В.В. </w:t>
            </w:r>
            <w:r w:rsidR="002017A6" w:rsidRPr="00A21895">
              <w:rPr>
                <w:bCs/>
                <w:sz w:val="24"/>
                <w:szCs w:val="24"/>
              </w:rPr>
              <w:t xml:space="preserve">Электролитическое получение порошка меди из сернокислого электролита. </w:t>
            </w:r>
          </w:p>
          <w:p w:rsidR="002017A6" w:rsidRPr="00A21895" w:rsidRDefault="00A21895" w:rsidP="00091386">
            <w:pPr>
              <w:pStyle w:val="Listparagraph"/>
              <w:tabs>
                <w:tab w:val="left" w:pos="1149"/>
              </w:tabs>
              <w:spacing w:line="260" w:lineRule="exact"/>
              <w:ind w:left="709" w:right="-1"/>
              <w:jc w:val="right"/>
              <w:rPr>
                <w:rFonts w:eastAsia="Times New Roman"/>
                <w:sz w:val="24"/>
                <w:szCs w:val="24"/>
              </w:rPr>
            </w:pPr>
            <w:r w:rsidRPr="00A21895">
              <w:rPr>
                <w:rFonts w:eastAsia="Times New Roman"/>
                <w:sz w:val="24"/>
                <w:szCs w:val="24"/>
              </w:rPr>
              <w:t>УО «</w:t>
            </w:r>
            <w:r w:rsidRPr="00A21895">
              <w:rPr>
                <w:rFonts w:eastAsia="Times New Roman"/>
                <w:spacing w:val="-6"/>
                <w:sz w:val="24"/>
                <w:szCs w:val="24"/>
              </w:rPr>
              <w:t>Белорусский государственный технологический университет»</w:t>
            </w:r>
            <w:r w:rsidRPr="00A21895">
              <w:rPr>
                <w:rFonts w:eastAsia="Times New Roman"/>
                <w:sz w:val="24"/>
                <w:szCs w:val="24"/>
              </w:rPr>
              <w:t>, г. Минск</w:t>
            </w:r>
          </w:p>
          <w:p w:rsidR="00A21895" w:rsidRPr="00A21895" w:rsidRDefault="00A21895" w:rsidP="00091386">
            <w:pPr>
              <w:pStyle w:val="Listparagraph"/>
              <w:numPr>
                <w:ilvl w:val="0"/>
                <w:numId w:val="17"/>
              </w:numPr>
              <w:tabs>
                <w:tab w:val="left" w:pos="1149"/>
              </w:tabs>
              <w:spacing w:line="260" w:lineRule="exact"/>
              <w:ind w:left="0" w:right="-1" w:firstLine="709"/>
              <w:jc w:val="both"/>
              <w:rPr>
                <w:rFonts w:eastAsia="Times New Roman"/>
                <w:sz w:val="24"/>
                <w:szCs w:val="24"/>
              </w:rPr>
            </w:pPr>
            <w:r w:rsidRPr="00A21895">
              <w:rPr>
                <w:sz w:val="24"/>
                <w:szCs w:val="24"/>
              </w:rPr>
              <w:t xml:space="preserve">Черник И.А., Печенова Г.Г., Черник А.А., Яскельчик В.В., Курило И.И. </w:t>
            </w:r>
            <w:r w:rsidR="002017A6" w:rsidRPr="00A21895">
              <w:rPr>
                <w:bCs/>
                <w:sz w:val="24"/>
                <w:szCs w:val="24"/>
              </w:rPr>
              <w:t xml:space="preserve">Электролитическое получение порошка никеля из амиакатно-хлоридного электролита. </w:t>
            </w:r>
          </w:p>
          <w:p w:rsidR="002017A6" w:rsidRPr="00A21895" w:rsidRDefault="00A21895" w:rsidP="00091386">
            <w:pPr>
              <w:pStyle w:val="Listparagraph"/>
              <w:tabs>
                <w:tab w:val="left" w:pos="1149"/>
              </w:tabs>
              <w:spacing w:line="260" w:lineRule="exact"/>
              <w:ind w:left="709" w:right="-1"/>
              <w:jc w:val="right"/>
              <w:rPr>
                <w:rFonts w:eastAsia="Times New Roman"/>
                <w:sz w:val="24"/>
                <w:szCs w:val="24"/>
              </w:rPr>
            </w:pPr>
            <w:r w:rsidRPr="00A21895">
              <w:rPr>
                <w:rFonts w:eastAsia="Times New Roman"/>
                <w:sz w:val="24"/>
                <w:szCs w:val="24"/>
              </w:rPr>
              <w:t>УО «</w:t>
            </w:r>
            <w:r w:rsidRPr="00A21895">
              <w:rPr>
                <w:rFonts w:eastAsia="Times New Roman"/>
                <w:spacing w:val="-6"/>
                <w:sz w:val="24"/>
                <w:szCs w:val="24"/>
              </w:rPr>
              <w:t>Белорусский государственный технологический университет»</w:t>
            </w:r>
            <w:r w:rsidRPr="00A21895">
              <w:rPr>
                <w:rFonts w:eastAsia="Times New Roman"/>
                <w:sz w:val="24"/>
                <w:szCs w:val="24"/>
              </w:rPr>
              <w:t>, г. Минск</w:t>
            </w:r>
          </w:p>
          <w:p w:rsidR="00A21895" w:rsidRPr="00A21895" w:rsidRDefault="00A21895" w:rsidP="00091386">
            <w:pPr>
              <w:pStyle w:val="Listparagraph"/>
              <w:numPr>
                <w:ilvl w:val="0"/>
                <w:numId w:val="17"/>
              </w:numPr>
              <w:tabs>
                <w:tab w:val="left" w:pos="1149"/>
              </w:tabs>
              <w:spacing w:line="260" w:lineRule="exact"/>
              <w:ind w:left="0" w:right="-1" w:firstLine="709"/>
              <w:jc w:val="both"/>
              <w:rPr>
                <w:sz w:val="24"/>
                <w:szCs w:val="24"/>
              </w:rPr>
            </w:pPr>
            <w:r w:rsidRPr="00A21895">
              <w:rPr>
                <w:sz w:val="24"/>
                <w:szCs w:val="24"/>
              </w:rPr>
              <w:t>Матыс В.Г., Тарасевич А.В., Полещук Е.Ю., Поплавский В.В.,  Мисюкевич</w:t>
            </w:r>
            <w:r>
              <w:rPr>
                <w:sz w:val="24"/>
                <w:szCs w:val="24"/>
              </w:rPr>
              <w:t> </w:t>
            </w:r>
            <w:r w:rsidRPr="00A21895">
              <w:rPr>
                <w:sz w:val="24"/>
                <w:szCs w:val="24"/>
              </w:rPr>
              <w:t xml:space="preserve">С.С., Ашуйко В.А. </w:t>
            </w:r>
            <w:r w:rsidR="002017A6" w:rsidRPr="00A21895">
              <w:rPr>
                <w:bCs/>
                <w:sz w:val="24"/>
                <w:szCs w:val="24"/>
              </w:rPr>
              <w:t xml:space="preserve">Изучение защитных свойств конверсионных покрытий на гальваническом цинке с использованием дробного факторного эксперимента. </w:t>
            </w:r>
          </w:p>
          <w:p w:rsidR="002017A6" w:rsidRDefault="00A21895" w:rsidP="00091386">
            <w:pPr>
              <w:pStyle w:val="Listparagraph"/>
              <w:tabs>
                <w:tab w:val="left" w:pos="1149"/>
              </w:tabs>
              <w:spacing w:after="80" w:line="260" w:lineRule="exact"/>
              <w:ind w:left="709"/>
              <w:jc w:val="right"/>
              <w:rPr>
                <w:szCs w:val="24"/>
              </w:rPr>
            </w:pPr>
            <w:r>
              <w:rPr>
                <w:rFonts w:eastAsia="Times New Roman"/>
                <w:sz w:val="24"/>
                <w:szCs w:val="24"/>
              </w:rP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tc>
      </w:tr>
      <w:tr w:rsidR="00D43CA7">
        <w:tc>
          <w:tcPr>
            <w:tcW w:w="9498" w:type="dxa"/>
            <w:tcBorders>
              <w:top w:val="single" w:sz="4" w:space="0" w:color="auto"/>
              <w:left w:val="nil"/>
              <w:bottom w:val="single" w:sz="4" w:space="0" w:color="auto"/>
              <w:right w:val="nil"/>
            </w:tcBorders>
            <w:shd w:val="clear" w:color="auto" w:fill="auto"/>
          </w:tcPr>
          <w:p w:rsidR="00D43CA7" w:rsidRPr="00091386" w:rsidRDefault="00D43CA7">
            <w:pPr>
              <w:ind w:right="-1"/>
              <w:jc w:val="both"/>
              <w:rPr>
                <w:b/>
                <w:sz w:val="12"/>
                <w:szCs w:val="12"/>
              </w:rPr>
            </w:pPr>
          </w:p>
          <w:p w:rsidR="00D43CA7" w:rsidRDefault="000C02B6">
            <w:pPr>
              <w:ind w:right="-1"/>
              <w:jc w:val="both"/>
              <w:rPr>
                <w:szCs w:val="24"/>
              </w:rPr>
            </w:pPr>
            <w:r>
              <w:rPr>
                <w:b/>
                <w:szCs w:val="24"/>
              </w:rPr>
              <w:t xml:space="preserve">Секция </w:t>
            </w:r>
            <w:r>
              <w:rPr>
                <w:b/>
                <w:szCs w:val="24"/>
                <w:lang w:val="en-US"/>
              </w:rPr>
              <w:t>III</w:t>
            </w:r>
            <w:r>
              <w:rPr>
                <w:b/>
                <w:szCs w:val="24"/>
              </w:rPr>
              <w:t xml:space="preserve">: </w:t>
            </w:r>
            <w:r>
              <w:rPr>
                <w:szCs w:val="24"/>
              </w:rPr>
              <w:t>11.00 - 13.00; 15.00 - 17.00.</w:t>
            </w:r>
          </w:p>
          <w:p w:rsidR="00D43CA7" w:rsidRDefault="000C02B6">
            <w:pPr>
              <w:ind w:left="-34" w:right="-1"/>
              <w:jc w:val="both"/>
              <w:rPr>
                <w:b/>
                <w:color w:val="002060"/>
                <w:szCs w:val="24"/>
              </w:rPr>
            </w:pPr>
            <w:r>
              <w:rPr>
                <w:b/>
                <w:color w:val="002060"/>
                <w:szCs w:val="24"/>
              </w:rPr>
              <w:t xml:space="preserve">Перспективные технологии и материалы: от науки к инновациям </w:t>
            </w:r>
            <w:r w:rsidR="00F5049D">
              <w:rPr>
                <w:b/>
                <w:color w:val="002060"/>
                <w:szCs w:val="24"/>
              </w:rPr>
              <w:br/>
            </w:r>
            <w:r>
              <w:rPr>
                <w:b/>
                <w:color w:val="002060"/>
                <w:szCs w:val="24"/>
              </w:rPr>
              <w:t>(ауд. 132, уч. корп. 4)</w:t>
            </w:r>
          </w:p>
          <w:p w:rsidR="00D43CA7" w:rsidRDefault="000C02B6">
            <w:pPr>
              <w:ind w:left="-34" w:right="-1"/>
              <w:jc w:val="both"/>
              <w:rPr>
                <w:szCs w:val="24"/>
              </w:rPr>
            </w:pPr>
            <w:r>
              <w:rPr>
                <w:b/>
                <w:szCs w:val="24"/>
              </w:rPr>
              <w:t xml:space="preserve">Председатель </w:t>
            </w:r>
            <w:r>
              <w:rPr>
                <w:szCs w:val="24"/>
              </w:rPr>
              <w:t xml:space="preserve">– Куис Дмитрий Валерьевич, </w:t>
            </w:r>
          </w:p>
          <w:p w:rsidR="00D43CA7" w:rsidRDefault="000C02B6">
            <w:pPr>
              <w:ind w:left="-34" w:right="-1"/>
              <w:jc w:val="both"/>
              <w:rPr>
                <w:szCs w:val="24"/>
              </w:rPr>
            </w:pPr>
            <w:r>
              <w:rPr>
                <w:b/>
                <w:szCs w:val="24"/>
                <w:u w:val="single"/>
              </w:rPr>
              <w:t xml:space="preserve">Сопредседатель </w:t>
            </w:r>
            <w:r>
              <w:rPr>
                <w:szCs w:val="24"/>
                <w:u w:val="single"/>
              </w:rPr>
              <w:t>– Павлюкевич Юрий Геннадьевич</w:t>
            </w:r>
            <w:r>
              <w:rPr>
                <w:szCs w:val="24"/>
              </w:rPr>
              <w:t>_____________________</w:t>
            </w:r>
          </w:p>
          <w:p w:rsidR="00D43CA7" w:rsidRDefault="00D43CA7">
            <w:pPr>
              <w:ind w:right="-1"/>
              <w:rPr>
                <w:sz w:val="8"/>
                <w:szCs w:val="8"/>
              </w:rPr>
            </w:pPr>
          </w:p>
          <w:p w:rsidR="00D43CA7" w:rsidRPr="00091386" w:rsidRDefault="000C02B6" w:rsidP="00091386">
            <w:pPr>
              <w:pStyle w:val="Listparagraph"/>
              <w:numPr>
                <w:ilvl w:val="0"/>
                <w:numId w:val="19"/>
              </w:numPr>
              <w:tabs>
                <w:tab w:val="left" w:pos="1149"/>
              </w:tabs>
              <w:ind w:left="0" w:right="-1" w:firstLine="709"/>
              <w:jc w:val="both"/>
              <w:rPr>
                <w:sz w:val="24"/>
                <w:szCs w:val="24"/>
              </w:rPr>
            </w:pPr>
            <w:r w:rsidRPr="00091386">
              <w:rPr>
                <w:b/>
                <w:sz w:val="24"/>
                <w:szCs w:val="24"/>
              </w:rPr>
              <w:t>Импактные стекла. Первые опыты по физическому моделированию</w:t>
            </w:r>
            <w:r w:rsidRPr="00091386">
              <w:rPr>
                <w:sz w:val="24"/>
                <w:szCs w:val="24"/>
              </w:rPr>
              <w:t xml:space="preserve">. </w:t>
            </w:r>
            <w:r w:rsidRPr="00091386">
              <w:rPr>
                <w:sz w:val="24"/>
                <w:szCs w:val="24"/>
              </w:rPr>
              <w:br/>
              <w:t xml:space="preserve">Серженко Е.С., Янсон С.Ю. (Санкт-Петербургский государственный университет, </w:t>
            </w:r>
            <w:r w:rsidRPr="00091386">
              <w:rPr>
                <w:sz w:val="24"/>
                <w:szCs w:val="24"/>
              </w:rPr>
              <w:br/>
              <w:t>г. Санкт- Петербург, Россия), Левицкий И.А., Папко Л.Ф.</w:t>
            </w:r>
            <w:r w:rsidRPr="00091386">
              <w:rPr>
                <w:rFonts w:eastAsia="Times New Roman"/>
                <w:sz w:val="24"/>
                <w:szCs w:val="24"/>
              </w:rPr>
              <w:t xml:space="preserve"> (УО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 г. Минск).</w:t>
            </w:r>
          </w:p>
          <w:p w:rsidR="00D43CA7" w:rsidRPr="00091386" w:rsidRDefault="000C02B6">
            <w:pPr>
              <w:pStyle w:val="Listparagraph"/>
              <w:tabs>
                <w:tab w:val="left" w:pos="1026"/>
              </w:tabs>
              <w:ind w:left="34" w:right="-1" w:firstLine="675"/>
              <w:jc w:val="both"/>
              <w:rPr>
                <w:rFonts w:eastAsia="Times"/>
                <w:i/>
                <w:sz w:val="24"/>
                <w:szCs w:val="24"/>
              </w:rPr>
            </w:pPr>
            <w:r w:rsidRPr="00091386">
              <w:rPr>
                <w:rFonts w:eastAsia="Times New Roman"/>
                <w:i/>
                <w:sz w:val="24"/>
                <w:szCs w:val="24"/>
              </w:rPr>
              <w:t xml:space="preserve">Докладчик Левицкий Иван Адамович (д. техн. наук, профессор) </w:t>
            </w:r>
          </w:p>
          <w:p w:rsidR="00D43CA7" w:rsidRPr="00091386" w:rsidRDefault="000C02B6" w:rsidP="00091386">
            <w:pPr>
              <w:pStyle w:val="Listparagraph"/>
              <w:numPr>
                <w:ilvl w:val="0"/>
                <w:numId w:val="19"/>
              </w:numPr>
              <w:tabs>
                <w:tab w:val="left" w:pos="1149"/>
              </w:tabs>
              <w:ind w:left="0" w:right="-1" w:firstLine="709"/>
              <w:jc w:val="both"/>
              <w:rPr>
                <w:sz w:val="24"/>
                <w:szCs w:val="24"/>
              </w:rPr>
            </w:pPr>
            <w:r w:rsidRPr="00091386">
              <w:rPr>
                <w:rFonts w:eastAsia="Times New Roman"/>
                <w:b/>
                <w:sz w:val="24"/>
                <w:szCs w:val="24"/>
              </w:rPr>
              <w:t>Глинисто-солевые шламы ОАО «Беларуськалий»: источник техногенного сырья для получения алюмосиликатных сорбентов радионуклидов</w:t>
            </w:r>
            <w:r w:rsidRPr="00091386">
              <w:rPr>
                <w:rFonts w:eastAsia="Times New Roman"/>
                <w:sz w:val="24"/>
                <w:szCs w:val="24"/>
              </w:rPr>
              <w:t>. Москальчук Л. Н. (УО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 xml:space="preserve">, г. Минск). </w:t>
            </w:r>
          </w:p>
          <w:p w:rsidR="00D43CA7" w:rsidRPr="00091386" w:rsidRDefault="000C02B6">
            <w:pPr>
              <w:pStyle w:val="Listparagraph"/>
              <w:tabs>
                <w:tab w:val="left" w:pos="1026"/>
              </w:tabs>
              <w:ind w:left="34" w:right="-1" w:firstLine="675"/>
              <w:jc w:val="both"/>
              <w:rPr>
                <w:rFonts w:eastAsia="Times"/>
                <w:i/>
                <w:sz w:val="24"/>
                <w:szCs w:val="24"/>
              </w:rPr>
            </w:pPr>
            <w:r w:rsidRPr="00091386">
              <w:rPr>
                <w:rFonts w:eastAsia="Times New Roman"/>
                <w:i/>
                <w:sz w:val="24"/>
                <w:szCs w:val="24"/>
              </w:rPr>
              <w:t xml:space="preserve">Докладчик Москальчук Леонид Николаевич (д. техн. наук, доцент) </w:t>
            </w:r>
          </w:p>
          <w:p w:rsidR="00D43CA7" w:rsidRPr="00091386" w:rsidRDefault="000C02B6" w:rsidP="00091386">
            <w:pPr>
              <w:pStyle w:val="Listparagraph"/>
              <w:numPr>
                <w:ilvl w:val="0"/>
                <w:numId w:val="19"/>
              </w:numPr>
              <w:tabs>
                <w:tab w:val="left" w:pos="1149"/>
              </w:tabs>
              <w:ind w:left="0" w:right="-1" w:firstLine="709"/>
              <w:jc w:val="both"/>
              <w:rPr>
                <w:rFonts w:eastAsia="Times New Roman"/>
                <w:sz w:val="24"/>
                <w:szCs w:val="24"/>
              </w:rPr>
            </w:pPr>
            <w:r w:rsidRPr="00091386">
              <w:rPr>
                <w:b/>
                <w:sz w:val="24"/>
                <w:szCs w:val="24"/>
              </w:rPr>
              <w:t>Принципы интеллектуального управления биотехнической системой тепличного комбината</w:t>
            </w:r>
            <w:r w:rsidRPr="00091386">
              <w:rPr>
                <w:rFonts w:eastAsia="Times New Roman"/>
                <w:b/>
                <w:sz w:val="24"/>
                <w:szCs w:val="24"/>
              </w:rPr>
              <w:t>.</w:t>
            </w:r>
            <w:r w:rsidRPr="00091386">
              <w:rPr>
                <w:rFonts w:eastAsia="Times New Roman"/>
                <w:sz w:val="24"/>
                <w:szCs w:val="24"/>
              </w:rPr>
              <w:t xml:space="preserve"> Герасимович Л. С. (УО «Белорусский государственный аграрный технический университет»,  г. Минск).</w:t>
            </w:r>
          </w:p>
          <w:p w:rsidR="00D43CA7" w:rsidRPr="00091386" w:rsidRDefault="000C02B6">
            <w:pPr>
              <w:pStyle w:val="10"/>
              <w:tabs>
                <w:tab w:val="left" w:pos="1026"/>
              </w:tabs>
              <w:spacing w:after="20"/>
              <w:ind w:left="34" w:right="-1" w:firstLine="675"/>
              <w:rPr>
                <w:rFonts w:ascii="Times New Roman" w:hAnsi="Times New Roman" w:cs="Times New Roman"/>
              </w:rPr>
            </w:pPr>
            <w:r w:rsidRPr="00091386">
              <w:rPr>
                <w:rFonts w:ascii="Times New Roman" w:eastAsia="Times New Roman" w:hAnsi="Times New Roman" w:cs="Times New Roman"/>
                <w:i/>
              </w:rPr>
              <w:t>Докладчик</w:t>
            </w:r>
            <w:r w:rsidRPr="00091386">
              <w:rPr>
                <w:rFonts w:ascii="Times New Roman" w:eastAsia="Times New Roman" w:hAnsi="Times New Roman" w:cs="Times New Roman"/>
              </w:rPr>
              <w:t xml:space="preserve"> </w:t>
            </w:r>
            <w:r w:rsidRPr="00091386">
              <w:rPr>
                <w:rFonts w:ascii="Times New Roman" w:eastAsia="Times New Roman" w:hAnsi="Times New Roman" w:cs="Times New Roman"/>
                <w:i/>
              </w:rPr>
              <w:t>Герасимович Леонид Степанович</w:t>
            </w:r>
            <w:r w:rsidRPr="00091386">
              <w:rPr>
                <w:rFonts w:ascii="Times New Roman" w:eastAsia="Times New Roman" w:hAnsi="Times New Roman" w:cs="Times New Roman"/>
              </w:rPr>
              <w:t xml:space="preserve"> (</w:t>
            </w:r>
            <w:r w:rsidRPr="00091386">
              <w:rPr>
                <w:rFonts w:ascii="Times New Roman" w:eastAsia="Times New Roman" w:hAnsi="Times New Roman" w:cs="Times New Roman"/>
                <w:i/>
              </w:rPr>
              <w:t>д. техн. наук, профессор).</w:t>
            </w:r>
          </w:p>
          <w:p w:rsidR="00D43CA7" w:rsidRPr="00091386" w:rsidRDefault="000C02B6" w:rsidP="00091386">
            <w:pPr>
              <w:pStyle w:val="Listparagraph"/>
              <w:numPr>
                <w:ilvl w:val="0"/>
                <w:numId w:val="19"/>
              </w:numPr>
              <w:tabs>
                <w:tab w:val="left" w:pos="1149"/>
              </w:tabs>
              <w:ind w:left="0" w:right="-1" w:firstLine="709"/>
              <w:jc w:val="both"/>
              <w:rPr>
                <w:sz w:val="24"/>
                <w:szCs w:val="24"/>
              </w:rPr>
            </w:pPr>
            <w:r w:rsidRPr="00091386">
              <w:rPr>
                <w:b/>
                <w:sz w:val="24"/>
                <w:szCs w:val="24"/>
                <w:shd w:val="clear" w:color="auto" w:fill="FFFFFF"/>
              </w:rPr>
              <w:t>Очистные сооружения канализации в решении проблем ресурсосбережения.</w:t>
            </w:r>
            <w:r w:rsidRPr="00091386">
              <w:rPr>
                <w:sz w:val="24"/>
                <w:szCs w:val="24"/>
                <w:shd w:val="clear" w:color="auto" w:fill="FFFFFF"/>
              </w:rPr>
              <w:t xml:space="preserve"> Марцуль В.Н., Войтов И.В. </w:t>
            </w:r>
            <w:r w:rsidRPr="00091386">
              <w:rPr>
                <w:rFonts w:eastAsia="Times New Roman"/>
                <w:sz w:val="24"/>
                <w:szCs w:val="24"/>
              </w:rPr>
              <w:t>(УО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 г. Минск).</w:t>
            </w:r>
          </w:p>
          <w:p w:rsidR="00D43CA7" w:rsidRPr="00091386" w:rsidRDefault="000C02B6">
            <w:pPr>
              <w:pStyle w:val="Listparagraph"/>
              <w:tabs>
                <w:tab w:val="left" w:pos="1026"/>
              </w:tabs>
              <w:ind w:left="34" w:right="-1" w:firstLine="675"/>
              <w:jc w:val="both"/>
              <w:rPr>
                <w:sz w:val="24"/>
                <w:szCs w:val="24"/>
              </w:rPr>
            </w:pPr>
            <w:r w:rsidRPr="00091386">
              <w:rPr>
                <w:rFonts w:eastAsia="Times New Roman"/>
                <w:i/>
                <w:sz w:val="24"/>
                <w:szCs w:val="24"/>
              </w:rPr>
              <w:t>Докладчик</w:t>
            </w:r>
            <w:r w:rsidRPr="00091386">
              <w:rPr>
                <w:sz w:val="24"/>
                <w:szCs w:val="24"/>
                <w:shd w:val="clear" w:color="auto" w:fill="FFFFFF"/>
              </w:rPr>
              <w:t xml:space="preserve"> </w:t>
            </w:r>
            <w:r w:rsidRPr="00091386">
              <w:rPr>
                <w:rFonts w:eastAsia="Times New Roman"/>
                <w:i/>
                <w:sz w:val="24"/>
                <w:szCs w:val="24"/>
              </w:rPr>
              <w:t>Марцуль Владимир Николаевич (к.т.н., доцент).</w:t>
            </w:r>
          </w:p>
          <w:p w:rsidR="00D43CA7" w:rsidRPr="00091386" w:rsidRDefault="000C02B6" w:rsidP="00091386">
            <w:pPr>
              <w:pStyle w:val="Listparagraph"/>
              <w:numPr>
                <w:ilvl w:val="0"/>
                <w:numId w:val="19"/>
              </w:numPr>
              <w:tabs>
                <w:tab w:val="left" w:pos="1149"/>
              </w:tabs>
              <w:ind w:left="0" w:right="-1" w:firstLine="709"/>
              <w:jc w:val="both"/>
              <w:rPr>
                <w:sz w:val="24"/>
                <w:szCs w:val="24"/>
              </w:rPr>
            </w:pPr>
            <w:r w:rsidRPr="00091386">
              <w:rPr>
                <w:b/>
                <w:sz w:val="24"/>
                <w:szCs w:val="24"/>
                <w:shd w:val="clear" w:color="auto" w:fill="FFFFFF"/>
              </w:rPr>
              <w:t>Получение фосфорных удобрений в процессеобработки осадков очистных сооружений канализации.</w:t>
            </w:r>
            <w:r w:rsidRPr="00091386">
              <w:rPr>
                <w:rFonts w:eastAsia="Times New Roman"/>
                <w:sz w:val="24"/>
                <w:szCs w:val="24"/>
              </w:rPr>
              <w:t xml:space="preserve"> </w:t>
            </w:r>
            <w:r w:rsidRPr="00091386">
              <w:rPr>
                <w:sz w:val="24"/>
                <w:szCs w:val="24"/>
                <w:shd w:val="clear" w:color="auto" w:fill="FFFFFF"/>
              </w:rPr>
              <w:t xml:space="preserve">Сапон Е.Г., Марцуль В.Н. </w:t>
            </w:r>
            <w:r w:rsidRPr="00091386">
              <w:rPr>
                <w:rFonts w:eastAsia="Times New Roman"/>
                <w:sz w:val="24"/>
                <w:szCs w:val="24"/>
              </w:rPr>
              <w:t>(УО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 г. Минск).</w:t>
            </w:r>
          </w:p>
          <w:p w:rsidR="00D43CA7" w:rsidRPr="00091386" w:rsidRDefault="000C02B6">
            <w:pPr>
              <w:pStyle w:val="Listparagraph"/>
              <w:tabs>
                <w:tab w:val="left" w:pos="1026"/>
              </w:tabs>
              <w:ind w:left="34" w:right="-1" w:firstLine="675"/>
              <w:jc w:val="both"/>
              <w:rPr>
                <w:sz w:val="24"/>
                <w:szCs w:val="24"/>
              </w:rPr>
            </w:pPr>
            <w:r w:rsidRPr="00091386">
              <w:rPr>
                <w:rFonts w:eastAsia="Times New Roman"/>
                <w:i/>
                <w:sz w:val="24"/>
                <w:szCs w:val="24"/>
              </w:rPr>
              <w:t>Докладчик</w:t>
            </w:r>
            <w:r w:rsidRPr="00091386">
              <w:rPr>
                <w:sz w:val="24"/>
                <w:szCs w:val="24"/>
                <w:shd w:val="clear" w:color="auto" w:fill="FFFFFF"/>
              </w:rPr>
              <w:t xml:space="preserve"> </w:t>
            </w:r>
            <w:r w:rsidRPr="00091386">
              <w:rPr>
                <w:rFonts w:eastAsia="Times New Roman"/>
                <w:i/>
                <w:sz w:val="24"/>
                <w:szCs w:val="24"/>
              </w:rPr>
              <w:t>Сапон Егор Геннадьевич  (ассистент).</w:t>
            </w:r>
          </w:p>
          <w:p w:rsidR="00D43CA7" w:rsidRPr="00091386" w:rsidRDefault="000C02B6" w:rsidP="00091386">
            <w:pPr>
              <w:pStyle w:val="Listparagraph"/>
              <w:numPr>
                <w:ilvl w:val="0"/>
                <w:numId w:val="19"/>
              </w:numPr>
              <w:tabs>
                <w:tab w:val="left" w:pos="1149"/>
              </w:tabs>
              <w:ind w:left="0" w:right="-1" w:firstLine="709"/>
              <w:jc w:val="both"/>
              <w:rPr>
                <w:sz w:val="24"/>
                <w:szCs w:val="24"/>
              </w:rPr>
            </w:pPr>
            <w:r w:rsidRPr="00091386">
              <w:rPr>
                <w:rFonts w:eastAsia="Times New Roman"/>
                <w:b/>
                <w:bCs/>
                <w:iCs/>
                <w:color w:val="000000"/>
                <w:sz w:val="24"/>
                <w:szCs w:val="24"/>
              </w:rPr>
              <w:t xml:space="preserve">Технология переработки смешанных полимерсодержащих отходов для получения изделий. </w:t>
            </w:r>
            <w:r w:rsidRPr="00091386">
              <w:rPr>
                <w:rFonts w:eastAsia="Times New Roman"/>
                <w:bCs/>
                <w:iCs/>
                <w:color w:val="000000"/>
                <w:sz w:val="24"/>
                <w:szCs w:val="24"/>
              </w:rPr>
              <w:t xml:space="preserve"> Карпович О.И., Наркевич А.Л. , Калинка А.Н.</w:t>
            </w:r>
            <w:r w:rsidRPr="00091386">
              <w:rPr>
                <w:i/>
                <w:sz w:val="24"/>
                <w:szCs w:val="24"/>
              </w:rPr>
              <w:t xml:space="preserve"> </w:t>
            </w:r>
            <w:r w:rsidRPr="00091386">
              <w:rPr>
                <w:rFonts w:eastAsia="Times New Roman"/>
                <w:sz w:val="24"/>
                <w:szCs w:val="24"/>
              </w:rPr>
              <w:t>(УО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 г. Минск).</w:t>
            </w:r>
          </w:p>
          <w:p w:rsidR="00D43CA7" w:rsidRPr="00091386" w:rsidRDefault="000C02B6">
            <w:pPr>
              <w:pStyle w:val="10"/>
              <w:tabs>
                <w:tab w:val="left" w:pos="1026"/>
              </w:tabs>
              <w:spacing w:after="20"/>
              <w:ind w:left="34" w:right="-1" w:firstLine="675"/>
              <w:rPr>
                <w:rFonts w:ascii="Times New Roman" w:eastAsia="Times New Roman" w:hAnsi="Times New Roman" w:cs="Times New Roman"/>
                <w:bCs/>
                <w:iCs/>
              </w:rPr>
            </w:pPr>
            <w:r w:rsidRPr="00091386">
              <w:rPr>
                <w:rFonts w:ascii="Times New Roman" w:eastAsia="Times New Roman" w:hAnsi="Times New Roman" w:cs="Times New Roman"/>
                <w:i/>
              </w:rPr>
              <w:lastRenderedPageBreak/>
              <w:t>Докладчик</w:t>
            </w:r>
            <w:r w:rsidRPr="00091386">
              <w:rPr>
                <w:rFonts w:ascii="Times New Roman" w:hAnsi="Times New Roman" w:cs="Times New Roman"/>
                <w:i/>
              </w:rPr>
              <w:t xml:space="preserve"> Карпович Олег Иосифович (</w:t>
            </w:r>
            <w:r w:rsidRPr="00091386">
              <w:rPr>
                <w:rFonts w:ascii="Times New Roman" w:eastAsia="Times New Roman" w:hAnsi="Times New Roman" w:cs="Times New Roman"/>
                <w:i/>
              </w:rPr>
              <w:t>к.т.н., доцент)</w:t>
            </w:r>
          </w:p>
          <w:p w:rsidR="00D43CA7" w:rsidRPr="00091386" w:rsidRDefault="000C02B6" w:rsidP="00091386">
            <w:pPr>
              <w:pStyle w:val="Listparagraph"/>
              <w:numPr>
                <w:ilvl w:val="0"/>
                <w:numId w:val="19"/>
              </w:numPr>
              <w:tabs>
                <w:tab w:val="left" w:pos="1149"/>
              </w:tabs>
              <w:spacing w:line="250" w:lineRule="exact"/>
              <w:ind w:left="0" w:firstLine="709"/>
              <w:jc w:val="both"/>
              <w:rPr>
                <w:sz w:val="24"/>
                <w:szCs w:val="24"/>
              </w:rPr>
            </w:pPr>
            <w:r w:rsidRPr="00091386">
              <w:rPr>
                <w:b/>
                <w:sz w:val="24"/>
                <w:szCs w:val="24"/>
              </w:rPr>
              <w:t>Применение стимуляторов подсочки при заготовке живицы</w:t>
            </w:r>
            <w:r w:rsidRPr="00091386">
              <w:rPr>
                <w:sz w:val="24"/>
                <w:szCs w:val="24"/>
              </w:rPr>
              <w:t>. Шишаков Е.П., Коваль В.В., Дашкевич С.А)</w:t>
            </w:r>
            <w:r w:rsidRPr="00091386">
              <w:rPr>
                <w:rFonts w:eastAsia="Times New Roman"/>
                <w:sz w:val="24"/>
                <w:szCs w:val="24"/>
              </w:rPr>
              <w:t xml:space="preserve"> (УО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 г. Минск).</w:t>
            </w:r>
            <w:r w:rsidRPr="00091386">
              <w:rPr>
                <w:rFonts w:eastAsia="Times New Roman"/>
                <w:i/>
                <w:sz w:val="24"/>
                <w:szCs w:val="24"/>
              </w:rPr>
              <w:t xml:space="preserve"> </w:t>
            </w:r>
          </w:p>
          <w:p w:rsidR="00D43CA7" w:rsidRPr="00091386" w:rsidRDefault="000C02B6" w:rsidP="00091386">
            <w:pPr>
              <w:pStyle w:val="Listparagraph"/>
              <w:tabs>
                <w:tab w:val="left" w:pos="1026"/>
              </w:tabs>
              <w:spacing w:line="250" w:lineRule="exact"/>
              <w:ind w:left="34" w:firstLine="675"/>
              <w:jc w:val="both"/>
              <w:rPr>
                <w:i/>
                <w:sz w:val="24"/>
                <w:szCs w:val="24"/>
              </w:rPr>
            </w:pPr>
            <w:r w:rsidRPr="00091386">
              <w:rPr>
                <w:rFonts w:eastAsia="Times New Roman"/>
                <w:i/>
                <w:sz w:val="24"/>
                <w:szCs w:val="24"/>
              </w:rPr>
              <w:t xml:space="preserve">Докладчик </w:t>
            </w:r>
            <w:r w:rsidRPr="00091386">
              <w:rPr>
                <w:i/>
                <w:sz w:val="24"/>
                <w:szCs w:val="24"/>
              </w:rPr>
              <w:t>Шишаков Е.П.</w:t>
            </w:r>
            <w:r w:rsidRPr="00091386">
              <w:rPr>
                <w:rFonts w:eastAsia="Times New Roman"/>
                <w:i/>
                <w:sz w:val="24"/>
                <w:szCs w:val="24"/>
              </w:rPr>
              <w:t xml:space="preserve"> (</w:t>
            </w:r>
            <w:r w:rsidRPr="00091386">
              <w:rPr>
                <w:i/>
                <w:sz w:val="24"/>
                <w:szCs w:val="24"/>
              </w:rPr>
              <w:t>к.т.н., ст. науч. сотр.</w:t>
            </w:r>
            <w:r w:rsidRPr="00091386">
              <w:rPr>
                <w:rFonts w:eastAsia="Times New Roman"/>
                <w:i/>
                <w:sz w:val="24"/>
                <w:szCs w:val="24"/>
              </w:rPr>
              <w:t>).</w:t>
            </w:r>
          </w:p>
          <w:p w:rsidR="00D43CA7" w:rsidRPr="00091386" w:rsidRDefault="000C02B6" w:rsidP="00091386">
            <w:pPr>
              <w:pStyle w:val="Listparagraph"/>
              <w:numPr>
                <w:ilvl w:val="0"/>
                <w:numId w:val="19"/>
              </w:numPr>
              <w:tabs>
                <w:tab w:val="left" w:pos="1149"/>
              </w:tabs>
              <w:spacing w:line="250" w:lineRule="exact"/>
              <w:ind w:left="0" w:firstLine="709"/>
              <w:jc w:val="both"/>
              <w:rPr>
                <w:sz w:val="24"/>
                <w:szCs w:val="24"/>
              </w:rPr>
            </w:pPr>
            <w:r w:rsidRPr="00091386">
              <w:rPr>
                <w:b/>
                <w:color w:val="000000"/>
                <w:sz w:val="24"/>
                <w:szCs w:val="24"/>
              </w:rPr>
              <w:t>Система Со</w:t>
            </w:r>
            <w:r w:rsidRPr="00091386">
              <w:rPr>
                <w:b/>
                <w:color w:val="000000"/>
                <w:sz w:val="24"/>
                <w:szCs w:val="24"/>
                <w:vertAlign w:val="superscript"/>
              </w:rPr>
              <w:t>2+</w:t>
            </w:r>
            <w:r w:rsidRPr="00091386">
              <w:rPr>
                <w:b/>
                <w:color w:val="000000"/>
                <w:sz w:val="24"/>
                <w:szCs w:val="24"/>
              </w:rPr>
              <w:t>/Н</w:t>
            </w:r>
            <w:r w:rsidRPr="00091386">
              <w:rPr>
                <w:b/>
                <w:color w:val="000000"/>
                <w:sz w:val="24"/>
                <w:szCs w:val="24"/>
                <w:vertAlign w:val="subscript"/>
              </w:rPr>
              <w:t>2</w:t>
            </w:r>
            <w:r w:rsidRPr="00091386">
              <w:rPr>
                <w:b/>
                <w:color w:val="000000"/>
                <w:sz w:val="24"/>
                <w:szCs w:val="24"/>
              </w:rPr>
              <w:t>О</w:t>
            </w:r>
            <w:r w:rsidRPr="00091386">
              <w:rPr>
                <w:b/>
                <w:color w:val="000000"/>
                <w:sz w:val="24"/>
                <w:szCs w:val="24"/>
                <w:vertAlign w:val="subscript"/>
              </w:rPr>
              <w:t>2</w:t>
            </w:r>
            <w:r w:rsidRPr="00091386">
              <w:rPr>
                <w:b/>
                <w:color w:val="000000"/>
                <w:sz w:val="24"/>
                <w:szCs w:val="24"/>
              </w:rPr>
              <w:t>, как аналог реагента Фентона в синтезе терпеновых кислородсодержащих соединений из α-пинена.</w:t>
            </w:r>
            <w:r w:rsidRPr="00091386">
              <w:rPr>
                <w:color w:val="000000"/>
                <w:sz w:val="24"/>
                <w:szCs w:val="24"/>
              </w:rPr>
              <w:t xml:space="preserve"> Сосновская А.А., Флейшер В.Л.</w:t>
            </w:r>
            <w:r w:rsidRPr="00091386">
              <w:rPr>
                <w:rFonts w:eastAsia="Times New Roman"/>
                <w:sz w:val="24"/>
                <w:szCs w:val="24"/>
              </w:rPr>
              <w:t xml:space="preserve"> (УО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 г. Минск).</w:t>
            </w:r>
            <w:r w:rsidRPr="00091386">
              <w:rPr>
                <w:rFonts w:eastAsia="Times New Roman"/>
                <w:i/>
                <w:sz w:val="24"/>
                <w:szCs w:val="24"/>
              </w:rPr>
              <w:t xml:space="preserve"> </w:t>
            </w:r>
          </w:p>
          <w:p w:rsidR="00D43CA7" w:rsidRPr="00091386" w:rsidRDefault="000C02B6" w:rsidP="00091386">
            <w:pPr>
              <w:pStyle w:val="Listparagraph"/>
              <w:tabs>
                <w:tab w:val="left" w:pos="1026"/>
              </w:tabs>
              <w:spacing w:line="250" w:lineRule="exact"/>
              <w:ind w:left="34" w:firstLine="675"/>
              <w:jc w:val="both"/>
              <w:rPr>
                <w:i/>
                <w:sz w:val="24"/>
                <w:szCs w:val="24"/>
              </w:rPr>
            </w:pPr>
            <w:r w:rsidRPr="00091386">
              <w:rPr>
                <w:rFonts w:eastAsia="Times New Roman"/>
                <w:i/>
                <w:sz w:val="24"/>
                <w:szCs w:val="24"/>
              </w:rPr>
              <w:t xml:space="preserve">Докладчик </w:t>
            </w:r>
            <w:r w:rsidRPr="00091386">
              <w:rPr>
                <w:i/>
                <w:color w:val="000000"/>
                <w:sz w:val="24"/>
                <w:szCs w:val="24"/>
              </w:rPr>
              <w:t xml:space="preserve">Сосновская А.А. </w:t>
            </w:r>
            <w:r w:rsidRPr="00091386">
              <w:rPr>
                <w:rFonts w:eastAsia="Times New Roman"/>
                <w:i/>
                <w:sz w:val="24"/>
                <w:szCs w:val="24"/>
              </w:rPr>
              <w:t xml:space="preserve"> (аспирант).</w:t>
            </w:r>
          </w:p>
          <w:p w:rsidR="00D43CA7" w:rsidRPr="00091386" w:rsidRDefault="000C02B6" w:rsidP="00091386">
            <w:pPr>
              <w:pStyle w:val="Listparagraph"/>
              <w:numPr>
                <w:ilvl w:val="0"/>
                <w:numId w:val="19"/>
              </w:numPr>
              <w:tabs>
                <w:tab w:val="left" w:pos="1149"/>
              </w:tabs>
              <w:spacing w:line="250" w:lineRule="exact"/>
              <w:ind w:left="0" w:firstLine="709"/>
              <w:jc w:val="both"/>
              <w:rPr>
                <w:sz w:val="24"/>
                <w:szCs w:val="24"/>
              </w:rPr>
            </w:pPr>
            <w:r w:rsidRPr="00091386">
              <w:rPr>
                <w:b/>
                <w:color w:val="000000"/>
                <w:sz w:val="24"/>
                <w:szCs w:val="24"/>
              </w:rPr>
              <w:t>Перспективы производства топливного биоэтанола в Республике Беларусь</w:t>
            </w:r>
            <w:r w:rsidRPr="00091386">
              <w:rPr>
                <w:color w:val="000000"/>
                <w:sz w:val="24"/>
                <w:szCs w:val="24"/>
              </w:rPr>
              <w:t xml:space="preserve"> Сергеенко Л.А., профессор Болтовский В.С.</w:t>
            </w:r>
            <w:r w:rsidRPr="00091386">
              <w:rPr>
                <w:rFonts w:eastAsia="Times New Roman"/>
                <w:sz w:val="24"/>
                <w:szCs w:val="24"/>
              </w:rPr>
              <w:t xml:space="preserve"> (УО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 г. Минск).</w:t>
            </w:r>
            <w:r w:rsidRPr="00091386">
              <w:rPr>
                <w:rFonts w:eastAsia="Times New Roman"/>
                <w:i/>
                <w:sz w:val="24"/>
                <w:szCs w:val="24"/>
              </w:rPr>
              <w:t xml:space="preserve"> </w:t>
            </w:r>
          </w:p>
          <w:p w:rsidR="00D43CA7" w:rsidRPr="00091386" w:rsidRDefault="000C02B6" w:rsidP="00091386">
            <w:pPr>
              <w:pStyle w:val="Listparagraph"/>
              <w:tabs>
                <w:tab w:val="left" w:pos="1026"/>
              </w:tabs>
              <w:spacing w:line="250" w:lineRule="exact"/>
              <w:ind w:left="34" w:firstLine="675"/>
              <w:jc w:val="both"/>
              <w:rPr>
                <w:color w:val="000000"/>
                <w:sz w:val="24"/>
                <w:szCs w:val="24"/>
              </w:rPr>
            </w:pPr>
            <w:r w:rsidRPr="00091386">
              <w:rPr>
                <w:rFonts w:eastAsia="Times New Roman"/>
                <w:i/>
                <w:sz w:val="24"/>
                <w:szCs w:val="24"/>
              </w:rPr>
              <w:t xml:space="preserve">Докладчик </w:t>
            </w:r>
            <w:r w:rsidRPr="00091386">
              <w:rPr>
                <w:i/>
                <w:color w:val="000000"/>
                <w:sz w:val="24"/>
                <w:szCs w:val="24"/>
              </w:rPr>
              <w:t xml:space="preserve">Сосновская А.А. </w:t>
            </w:r>
            <w:r w:rsidRPr="00091386">
              <w:rPr>
                <w:rFonts w:eastAsia="Times New Roman"/>
                <w:i/>
                <w:sz w:val="24"/>
                <w:szCs w:val="24"/>
              </w:rPr>
              <w:t xml:space="preserve"> (аспирант).</w:t>
            </w:r>
          </w:p>
          <w:p w:rsidR="00D43CA7" w:rsidRPr="00091386" w:rsidRDefault="000C02B6" w:rsidP="00091386">
            <w:pPr>
              <w:pStyle w:val="Listparagraph"/>
              <w:numPr>
                <w:ilvl w:val="0"/>
                <w:numId w:val="19"/>
              </w:numPr>
              <w:tabs>
                <w:tab w:val="left" w:pos="1149"/>
              </w:tabs>
              <w:spacing w:line="250" w:lineRule="exact"/>
              <w:ind w:left="0" w:firstLine="709"/>
              <w:jc w:val="both"/>
              <w:rPr>
                <w:sz w:val="24"/>
                <w:szCs w:val="24"/>
              </w:rPr>
            </w:pPr>
            <w:r w:rsidRPr="00091386">
              <w:rPr>
                <w:b/>
                <w:color w:val="000000"/>
                <w:sz w:val="24"/>
                <w:szCs w:val="24"/>
              </w:rPr>
              <w:t>Разработка состава клеевой канифольной композиции для гидрофобизации бумаги и картона</w:t>
            </w:r>
            <w:r w:rsidRPr="00091386">
              <w:rPr>
                <w:color w:val="000000"/>
                <w:sz w:val="24"/>
                <w:szCs w:val="24"/>
              </w:rPr>
              <w:t>. Липницкий П.А.,Флейшер В.Л.</w:t>
            </w:r>
            <w:r w:rsidRPr="00091386">
              <w:rPr>
                <w:rFonts w:eastAsia="Times New Roman"/>
                <w:sz w:val="24"/>
                <w:szCs w:val="24"/>
              </w:rPr>
              <w:t xml:space="preserve"> (УО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 г. Минск).</w:t>
            </w:r>
            <w:r w:rsidRPr="00091386">
              <w:rPr>
                <w:rFonts w:eastAsia="Times New Roman"/>
                <w:i/>
                <w:sz w:val="24"/>
                <w:szCs w:val="24"/>
              </w:rPr>
              <w:t xml:space="preserve"> </w:t>
            </w:r>
          </w:p>
          <w:p w:rsidR="00D43CA7" w:rsidRPr="00091386" w:rsidRDefault="000C02B6" w:rsidP="00091386">
            <w:pPr>
              <w:pStyle w:val="Listparagraph"/>
              <w:tabs>
                <w:tab w:val="left" w:pos="1026"/>
              </w:tabs>
              <w:spacing w:line="250" w:lineRule="exact"/>
              <w:ind w:left="34" w:firstLine="675"/>
              <w:jc w:val="both"/>
              <w:rPr>
                <w:i/>
                <w:sz w:val="24"/>
                <w:szCs w:val="24"/>
              </w:rPr>
            </w:pPr>
            <w:r w:rsidRPr="00091386">
              <w:rPr>
                <w:rFonts w:eastAsia="Times New Roman"/>
                <w:i/>
                <w:sz w:val="24"/>
                <w:szCs w:val="24"/>
              </w:rPr>
              <w:t>Докладчик Липницкий П.А. (аспирант).</w:t>
            </w:r>
          </w:p>
          <w:p w:rsidR="00D43CA7" w:rsidRPr="00091386" w:rsidRDefault="000C02B6" w:rsidP="00091386">
            <w:pPr>
              <w:pStyle w:val="Listparagraph"/>
              <w:numPr>
                <w:ilvl w:val="0"/>
                <w:numId w:val="19"/>
              </w:numPr>
              <w:tabs>
                <w:tab w:val="left" w:pos="1149"/>
              </w:tabs>
              <w:spacing w:line="250" w:lineRule="exact"/>
              <w:ind w:left="0" w:firstLine="709"/>
              <w:jc w:val="both"/>
              <w:rPr>
                <w:rFonts w:eastAsia="Times New Roman"/>
                <w:sz w:val="24"/>
                <w:szCs w:val="24"/>
              </w:rPr>
            </w:pPr>
            <w:r w:rsidRPr="00091386">
              <w:rPr>
                <w:rFonts w:eastAsia="Times New Roman"/>
                <w:b/>
                <w:sz w:val="24"/>
                <w:szCs w:val="24"/>
              </w:rPr>
              <w:t>Влияние модифицирования на эксплуатационные свойства деталей из чугуна, работающих в условиях термосмен.</w:t>
            </w:r>
            <w:r w:rsidRPr="00091386">
              <w:rPr>
                <w:rFonts w:eastAsia="Times New Roman"/>
                <w:sz w:val="24"/>
                <w:szCs w:val="24"/>
              </w:rPr>
              <w:t xml:space="preserve"> А.С. Раковец, Д.В. Куис, Л.З. Писаренко, Н.А. Свидунович (УО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 г. Минск).</w:t>
            </w:r>
          </w:p>
          <w:p w:rsidR="00D43CA7" w:rsidRPr="00091386" w:rsidRDefault="000C02B6" w:rsidP="00091386">
            <w:pPr>
              <w:pStyle w:val="10"/>
              <w:tabs>
                <w:tab w:val="left" w:pos="1026"/>
              </w:tabs>
              <w:spacing w:after="20" w:line="250" w:lineRule="exact"/>
              <w:ind w:left="34" w:firstLine="675"/>
              <w:rPr>
                <w:rFonts w:ascii="Times New Roman" w:hAnsi="Times New Roman" w:cs="Times New Roman"/>
                <w:i/>
              </w:rPr>
            </w:pPr>
            <w:r w:rsidRPr="00091386">
              <w:rPr>
                <w:rFonts w:ascii="Times New Roman" w:eastAsia="Times New Roman" w:hAnsi="Times New Roman" w:cs="Times New Roman"/>
                <w:i/>
              </w:rPr>
              <w:t>Докладчик Раковец Антон Сергеевич (ассистент).</w:t>
            </w:r>
          </w:p>
          <w:p w:rsidR="00D43CA7" w:rsidRPr="00091386" w:rsidRDefault="000C02B6" w:rsidP="00091386">
            <w:pPr>
              <w:pStyle w:val="Listparagraph"/>
              <w:numPr>
                <w:ilvl w:val="0"/>
                <w:numId w:val="19"/>
              </w:numPr>
              <w:tabs>
                <w:tab w:val="left" w:pos="1149"/>
              </w:tabs>
              <w:spacing w:line="250" w:lineRule="exact"/>
              <w:ind w:left="0" w:firstLine="709"/>
              <w:jc w:val="both"/>
              <w:rPr>
                <w:sz w:val="24"/>
                <w:szCs w:val="24"/>
              </w:rPr>
            </w:pPr>
            <w:r w:rsidRPr="00091386">
              <w:rPr>
                <w:rFonts w:eastAsia="Times New Roman"/>
                <w:b/>
                <w:sz w:val="24"/>
                <w:szCs w:val="24"/>
              </w:rPr>
              <w:t>Технология пластиковых лыж на филиале «Телеханы» Государственного предприятия «Беларусьторг».</w:t>
            </w:r>
            <w:r w:rsidRPr="00091386">
              <w:rPr>
                <w:rFonts w:eastAsia="Times New Roman"/>
                <w:sz w:val="24"/>
                <w:szCs w:val="24"/>
              </w:rPr>
              <w:t xml:space="preserve"> Шетько С.В., Прохорчик С.А., Радюкевич С.В., Полховский А.В. (УО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w:t>
            </w:r>
          </w:p>
          <w:p w:rsidR="00D43CA7" w:rsidRPr="00091386" w:rsidRDefault="000C02B6" w:rsidP="00091386">
            <w:pPr>
              <w:pStyle w:val="10"/>
              <w:tabs>
                <w:tab w:val="left" w:pos="1026"/>
              </w:tabs>
              <w:spacing w:after="20" w:line="250" w:lineRule="exact"/>
              <w:ind w:left="34" w:firstLine="675"/>
              <w:rPr>
                <w:rFonts w:ascii="Times New Roman" w:eastAsia="Times New Roman" w:hAnsi="Times New Roman" w:cs="Times New Roman"/>
                <w:i/>
              </w:rPr>
            </w:pPr>
            <w:r w:rsidRPr="00091386">
              <w:rPr>
                <w:rFonts w:ascii="Times New Roman" w:eastAsia="Times New Roman" w:hAnsi="Times New Roman" w:cs="Times New Roman"/>
                <w:i/>
              </w:rPr>
              <w:t>Докладчик Шетько Сергей Васильевич (к.т.н., доцент)</w:t>
            </w:r>
          </w:p>
          <w:p w:rsidR="00D43CA7" w:rsidRPr="00091386" w:rsidRDefault="000C02B6" w:rsidP="00091386">
            <w:pPr>
              <w:pStyle w:val="Listparagraph"/>
              <w:numPr>
                <w:ilvl w:val="0"/>
                <w:numId w:val="19"/>
              </w:numPr>
              <w:tabs>
                <w:tab w:val="left" w:pos="1149"/>
              </w:tabs>
              <w:spacing w:line="250" w:lineRule="exact"/>
              <w:ind w:left="0" w:firstLine="709"/>
              <w:jc w:val="both"/>
              <w:rPr>
                <w:rFonts w:eastAsia="Times New Roman"/>
                <w:sz w:val="24"/>
                <w:szCs w:val="24"/>
              </w:rPr>
            </w:pPr>
            <w:r w:rsidRPr="00091386">
              <w:rPr>
                <w:rFonts w:eastAsia="Times New Roman"/>
                <w:b/>
                <w:sz w:val="24"/>
                <w:szCs w:val="24"/>
              </w:rPr>
              <w:t xml:space="preserve">Технология экологически безопасного энергоэффективного домостроения с применением утеплителя «Белтермо». </w:t>
            </w:r>
            <w:r w:rsidRPr="00091386">
              <w:rPr>
                <w:rFonts w:eastAsia="Times New Roman"/>
                <w:sz w:val="24"/>
                <w:szCs w:val="24"/>
              </w:rPr>
              <w:t>Леонович О. К.</w:t>
            </w:r>
            <w:r w:rsidRPr="00091386">
              <w:rPr>
                <w:sz w:val="24"/>
                <w:szCs w:val="24"/>
              </w:rPr>
              <w:t>, Ерофеев Н. С.</w:t>
            </w:r>
            <w:r w:rsidRPr="00091386">
              <w:rPr>
                <w:rFonts w:eastAsia="Times New Roman"/>
                <w:sz w:val="24"/>
                <w:szCs w:val="24"/>
              </w:rPr>
              <w:t xml:space="preserve"> (УО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 г. Минск).</w:t>
            </w:r>
          </w:p>
          <w:p w:rsidR="00D43CA7" w:rsidRPr="00091386" w:rsidRDefault="000C02B6" w:rsidP="00091386">
            <w:pPr>
              <w:pStyle w:val="10"/>
              <w:tabs>
                <w:tab w:val="left" w:pos="1026"/>
              </w:tabs>
              <w:spacing w:after="20" w:line="250" w:lineRule="exact"/>
              <w:ind w:left="34" w:firstLine="675"/>
              <w:rPr>
                <w:rFonts w:ascii="Times New Roman" w:eastAsia="Times New Roman" w:hAnsi="Times New Roman" w:cs="Times New Roman"/>
                <w:i/>
              </w:rPr>
            </w:pPr>
            <w:r w:rsidRPr="00091386">
              <w:rPr>
                <w:rFonts w:ascii="Times New Roman" w:eastAsia="Times New Roman" w:hAnsi="Times New Roman" w:cs="Times New Roman"/>
                <w:i/>
              </w:rPr>
              <w:t>Докладчик Леонович Олег Константинович (к.т.н., доцент).</w:t>
            </w:r>
          </w:p>
          <w:p w:rsidR="00D43CA7" w:rsidRPr="00091386" w:rsidRDefault="000C02B6" w:rsidP="00091386">
            <w:pPr>
              <w:pStyle w:val="Listparagraph"/>
              <w:numPr>
                <w:ilvl w:val="0"/>
                <w:numId w:val="19"/>
              </w:numPr>
              <w:tabs>
                <w:tab w:val="left" w:pos="1149"/>
              </w:tabs>
              <w:spacing w:line="250" w:lineRule="exact"/>
              <w:ind w:left="0" w:firstLine="709"/>
              <w:jc w:val="both"/>
              <w:rPr>
                <w:rFonts w:eastAsia="Times New Roman"/>
                <w:sz w:val="24"/>
                <w:szCs w:val="24"/>
              </w:rPr>
            </w:pPr>
            <w:r w:rsidRPr="00091386">
              <w:rPr>
                <w:rFonts w:eastAsia="Times New Roman"/>
                <w:b/>
                <w:sz w:val="24"/>
                <w:szCs w:val="24"/>
              </w:rPr>
              <w:t>Исследования влияния вытяжной шахты на свободно-конвективной теплообмен однорядного пучка из круглоребристых  труб с различной высотой оребрения.</w:t>
            </w:r>
            <w:r w:rsidRPr="00091386">
              <w:rPr>
                <w:rFonts w:eastAsia="Times New Roman"/>
                <w:sz w:val="24"/>
                <w:szCs w:val="24"/>
              </w:rPr>
              <w:t xml:space="preserve">  Сухоцкий А.Б., Данильчик Е.С. (УО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 г. Минск).</w:t>
            </w:r>
          </w:p>
          <w:p w:rsidR="00D43CA7" w:rsidRPr="00091386" w:rsidRDefault="000C02B6" w:rsidP="00091386">
            <w:pPr>
              <w:pStyle w:val="10"/>
              <w:tabs>
                <w:tab w:val="left" w:pos="1026"/>
              </w:tabs>
              <w:spacing w:after="20" w:line="250" w:lineRule="exact"/>
              <w:ind w:left="34" w:firstLine="675"/>
              <w:jc w:val="both"/>
              <w:rPr>
                <w:rFonts w:ascii="Times New Roman" w:hAnsi="Times New Roman" w:cs="Times New Roman"/>
                <w:i/>
              </w:rPr>
            </w:pPr>
            <w:r w:rsidRPr="00091386">
              <w:rPr>
                <w:rFonts w:ascii="Times New Roman" w:eastAsia="Times New Roman" w:hAnsi="Times New Roman" w:cs="Times New Roman"/>
                <w:i/>
              </w:rPr>
              <w:t>Докладчик</w:t>
            </w:r>
            <w:r w:rsidRPr="00091386">
              <w:rPr>
                <w:rFonts w:ascii="Times New Roman" w:eastAsia="Times New Roman" w:hAnsi="Times New Roman" w:cs="Times New Roman"/>
              </w:rPr>
              <w:t xml:space="preserve"> </w:t>
            </w:r>
            <w:r w:rsidRPr="00091386">
              <w:rPr>
                <w:rFonts w:ascii="Times New Roman" w:eastAsia="Times New Roman" w:hAnsi="Times New Roman" w:cs="Times New Roman"/>
                <w:i/>
              </w:rPr>
              <w:t>Данильчик Екатерина Сергеевна  (аспирант).</w:t>
            </w:r>
          </w:p>
          <w:p w:rsidR="00D43CA7" w:rsidRPr="00091386" w:rsidRDefault="000C02B6" w:rsidP="00091386">
            <w:pPr>
              <w:pStyle w:val="Listparagraph"/>
              <w:numPr>
                <w:ilvl w:val="0"/>
                <w:numId w:val="19"/>
              </w:numPr>
              <w:tabs>
                <w:tab w:val="left" w:pos="1149"/>
              </w:tabs>
              <w:spacing w:line="250" w:lineRule="exact"/>
              <w:ind w:left="0" w:firstLine="709"/>
              <w:jc w:val="both"/>
              <w:rPr>
                <w:rFonts w:eastAsia="Times New Roman"/>
                <w:sz w:val="24"/>
                <w:szCs w:val="24"/>
              </w:rPr>
            </w:pPr>
            <w:r w:rsidRPr="00091386">
              <w:rPr>
                <w:rFonts w:eastAsia="Times New Roman"/>
                <w:b/>
                <w:sz w:val="24"/>
                <w:szCs w:val="24"/>
              </w:rPr>
              <w:t>Повышение работоспособности профилирующих ножей линий</w:t>
            </w:r>
            <w:r w:rsidRPr="00091386">
              <w:rPr>
                <w:rFonts w:eastAsia="Times New Roman"/>
                <w:b/>
                <w:i/>
                <w:sz w:val="24"/>
                <w:szCs w:val="24"/>
              </w:rPr>
              <w:t xml:space="preserve">. </w:t>
            </w:r>
            <w:r w:rsidRPr="00091386">
              <w:rPr>
                <w:rFonts w:eastAsia="Times New Roman"/>
                <w:sz w:val="24"/>
                <w:szCs w:val="24"/>
              </w:rPr>
              <w:t>Гришкевич А. А. ,Гриневич С. А., Алифировец Г. В. (УО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 г. Минск).</w:t>
            </w:r>
          </w:p>
          <w:p w:rsidR="00D43CA7" w:rsidRPr="00091386" w:rsidRDefault="000C02B6" w:rsidP="00091386">
            <w:pPr>
              <w:pStyle w:val="10"/>
              <w:tabs>
                <w:tab w:val="left" w:pos="1026"/>
              </w:tabs>
              <w:spacing w:after="20" w:line="250" w:lineRule="exact"/>
              <w:ind w:left="34" w:firstLine="675"/>
              <w:rPr>
                <w:rFonts w:ascii="Times New Roman" w:eastAsia="Times New Roman" w:hAnsi="Times New Roman" w:cs="Times New Roman"/>
                <w:i/>
              </w:rPr>
            </w:pPr>
            <w:r w:rsidRPr="00091386">
              <w:rPr>
                <w:rFonts w:ascii="Times New Roman" w:eastAsia="Times New Roman" w:hAnsi="Times New Roman" w:cs="Times New Roman"/>
                <w:i/>
              </w:rPr>
              <w:t>Докладчик Алифировец Григорий Васильевич (заведующий лабораторией кафедры ДОСиИ).</w:t>
            </w:r>
          </w:p>
          <w:p w:rsidR="00D43CA7" w:rsidRPr="00091386" w:rsidRDefault="000C02B6" w:rsidP="00091386">
            <w:pPr>
              <w:pStyle w:val="Listparagraph"/>
              <w:numPr>
                <w:ilvl w:val="0"/>
                <w:numId w:val="19"/>
              </w:numPr>
              <w:tabs>
                <w:tab w:val="left" w:pos="1149"/>
              </w:tabs>
              <w:spacing w:line="250" w:lineRule="exact"/>
              <w:ind w:left="0" w:firstLine="709"/>
              <w:jc w:val="both"/>
              <w:rPr>
                <w:rFonts w:eastAsia="Times New Roman"/>
                <w:sz w:val="24"/>
                <w:szCs w:val="24"/>
              </w:rPr>
            </w:pPr>
            <w:r w:rsidRPr="00091386">
              <w:rPr>
                <w:rFonts w:eastAsia="Times New Roman"/>
                <w:b/>
                <w:sz w:val="24"/>
                <w:szCs w:val="24"/>
              </w:rPr>
              <w:t>Перспективные направления создания типов движителей лесных машин»</w:t>
            </w:r>
            <w:r w:rsidRPr="00091386">
              <w:rPr>
                <w:rFonts w:eastAsia="Times New Roman"/>
                <w:sz w:val="24"/>
                <w:szCs w:val="24"/>
              </w:rPr>
              <w:t xml:space="preserve"> Мисуно Ю.И. (УО «</w:t>
            </w:r>
            <w:r w:rsidRPr="00091386">
              <w:rPr>
                <w:rFonts w:eastAsia="Times New Roman"/>
                <w:spacing w:val="-6"/>
                <w:sz w:val="24"/>
                <w:szCs w:val="24"/>
              </w:rPr>
              <w:t>Белорусский государственный технологический университет»</w:t>
            </w:r>
            <w:r w:rsidRPr="00091386">
              <w:rPr>
                <w:rFonts w:eastAsia="Times New Roman"/>
                <w:sz w:val="24"/>
                <w:szCs w:val="24"/>
              </w:rPr>
              <w:t xml:space="preserve">, </w:t>
            </w:r>
            <w:r w:rsidRPr="00091386">
              <w:rPr>
                <w:rFonts w:eastAsia="Times New Roman"/>
                <w:sz w:val="24"/>
                <w:szCs w:val="24"/>
              </w:rPr>
              <w:br/>
              <w:t>г. Минск).</w:t>
            </w:r>
          </w:p>
          <w:p w:rsidR="00D43CA7" w:rsidRPr="00091386" w:rsidRDefault="000C02B6" w:rsidP="00091386">
            <w:pPr>
              <w:pStyle w:val="10"/>
              <w:tabs>
                <w:tab w:val="left" w:pos="1026"/>
              </w:tabs>
              <w:spacing w:after="20" w:line="250" w:lineRule="exact"/>
              <w:ind w:left="34" w:firstLine="675"/>
              <w:rPr>
                <w:rFonts w:ascii="Times New Roman" w:eastAsia="Times New Roman" w:hAnsi="Times New Roman" w:cs="Times New Roman"/>
                <w:i/>
              </w:rPr>
            </w:pPr>
            <w:r w:rsidRPr="00091386">
              <w:rPr>
                <w:rFonts w:ascii="Times New Roman" w:eastAsia="Times New Roman" w:hAnsi="Times New Roman" w:cs="Times New Roman"/>
                <w:i/>
              </w:rPr>
              <w:t>Докладчик Мисуно Юлия Игоревна.</w:t>
            </w:r>
          </w:p>
          <w:p w:rsidR="00D43CA7" w:rsidRPr="00091386" w:rsidRDefault="000C02B6" w:rsidP="00091386">
            <w:pPr>
              <w:pStyle w:val="Listparagraph"/>
              <w:numPr>
                <w:ilvl w:val="0"/>
                <w:numId w:val="19"/>
              </w:numPr>
              <w:tabs>
                <w:tab w:val="left" w:pos="1149"/>
              </w:tabs>
              <w:spacing w:line="250" w:lineRule="exact"/>
              <w:ind w:left="0" w:firstLine="709"/>
              <w:jc w:val="both"/>
              <w:rPr>
                <w:rFonts w:eastAsia="Times New Roman"/>
                <w:sz w:val="24"/>
                <w:szCs w:val="24"/>
              </w:rPr>
            </w:pPr>
            <w:r w:rsidRPr="00091386">
              <w:rPr>
                <w:rFonts w:eastAsia="Times New Roman"/>
                <w:b/>
                <w:sz w:val="24"/>
                <w:szCs w:val="24"/>
              </w:rPr>
              <w:t xml:space="preserve">Варианты повышения чистоты жидкого кислорода при использовании тонкопленочной ректификации. </w:t>
            </w:r>
            <w:r w:rsidRPr="00091386">
              <w:rPr>
                <w:rFonts w:eastAsia="Times New Roman"/>
                <w:sz w:val="24"/>
                <w:szCs w:val="24"/>
              </w:rPr>
              <w:t>В.Н.Павлечко, В.С.Францкевич, (Белорусский государственный технологический университет, г. Минск), Ю.И.Шалухо, М.В.Филиппов (Открытое акционерное общество «Крион», г. Минск)</w:t>
            </w:r>
          </w:p>
          <w:p w:rsidR="00D43CA7" w:rsidRPr="00091386" w:rsidRDefault="000C02B6" w:rsidP="00091386">
            <w:pPr>
              <w:pStyle w:val="10"/>
              <w:tabs>
                <w:tab w:val="left" w:pos="1026"/>
              </w:tabs>
              <w:spacing w:after="20" w:line="250" w:lineRule="exact"/>
              <w:ind w:left="34" w:firstLine="675"/>
              <w:jc w:val="both"/>
              <w:rPr>
                <w:rFonts w:ascii="Times New Roman" w:eastAsia="Times New Roman" w:hAnsi="Times New Roman" w:cs="Times New Roman"/>
                <w:i/>
              </w:rPr>
            </w:pPr>
            <w:r w:rsidRPr="00091386">
              <w:rPr>
                <w:rFonts w:ascii="Times New Roman" w:eastAsia="Times New Roman" w:hAnsi="Times New Roman" w:cs="Times New Roman"/>
                <w:i/>
              </w:rPr>
              <w:t>Докладчик Павлечко Владимир Никифорович (к.т.н., доцент)</w:t>
            </w:r>
          </w:p>
          <w:p w:rsidR="00D43CA7" w:rsidRPr="00091386" w:rsidRDefault="000C02B6" w:rsidP="00091386">
            <w:pPr>
              <w:pStyle w:val="Listparagraph"/>
              <w:numPr>
                <w:ilvl w:val="0"/>
                <w:numId w:val="19"/>
              </w:numPr>
              <w:tabs>
                <w:tab w:val="left" w:pos="1149"/>
              </w:tabs>
              <w:spacing w:line="250" w:lineRule="exact"/>
              <w:ind w:left="0" w:firstLine="709"/>
              <w:jc w:val="both"/>
              <w:rPr>
                <w:rFonts w:eastAsia="Times New Roman"/>
                <w:sz w:val="24"/>
                <w:szCs w:val="24"/>
              </w:rPr>
            </w:pPr>
            <w:r w:rsidRPr="00091386">
              <w:rPr>
                <w:rFonts w:eastAsia="Times New Roman"/>
                <w:b/>
                <w:bCs/>
                <w:sz w:val="24"/>
                <w:szCs w:val="24"/>
              </w:rPr>
              <w:t>Цинксодержащие краски на основе</w:t>
            </w:r>
            <w:r w:rsidR="00091386" w:rsidRPr="00091386">
              <w:rPr>
                <w:rFonts w:eastAsia="Times New Roman"/>
                <w:b/>
                <w:bCs/>
                <w:sz w:val="24"/>
                <w:szCs w:val="24"/>
              </w:rPr>
              <w:t xml:space="preserve"> отходов</w:t>
            </w:r>
            <w:r w:rsidRPr="00091386">
              <w:rPr>
                <w:rFonts w:eastAsia="Times New Roman"/>
                <w:b/>
                <w:bCs/>
                <w:sz w:val="24"/>
                <w:szCs w:val="24"/>
              </w:rPr>
              <w:t xml:space="preserve"> горячего цинкования, определение их коррозионных свойств. </w:t>
            </w:r>
            <w:r w:rsidRPr="00091386">
              <w:rPr>
                <w:rFonts w:eastAsia="Times New Roman"/>
                <w:sz w:val="24"/>
                <w:szCs w:val="24"/>
              </w:rPr>
              <w:t>Ашуйко В.А., Барановский К.Э., Новикова Л.Н., Урбанович Н.И.   (Белорусский государственный технологический университет, г. Минск)</w:t>
            </w:r>
          </w:p>
          <w:p w:rsidR="00D43CA7" w:rsidRPr="00091386" w:rsidRDefault="000C02B6" w:rsidP="00091386">
            <w:pPr>
              <w:pStyle w:val="Listparagraph"/>
              <w:numPr>
                <w:ilvl w:val="0"/>
                <w:numId w:val="19"/>
              </w:numPr>
              <w:tabs>
                <w:tab w:val="left" w:pos="1149"/>
              </w:tabs>
              <w:spacing w:line="250" w:lineRule="exact"/>
              <w:ind w:left="0" w:firstLine="709"/>
              <w:jc w:val="both"/>
              <w:rPr>
                <w:sz w:val="24"/>
                <w:szCs w:val="24"/>
              </w:rPr>
            </w:pPr>
            <w:r w:rsidRPr="00091386">
              <w:rPr>
                <w:rFonts w:eastAsia="Times New Roman"/>
                <w:b/>
                <w:bCs/>
                <w:sz w:val="24"/>
                <w:szCs w:val="24"/>
              </w:rPr>
              <w:t>Использование метода SILD получения материалов электронной техники.</w:t>
            </w:r>
            <w:r w:rsidRPr="00091386">
              <w:rPr>
                <w:rFonts w:eastAsia="Times New Roman"/>
                <w:sz w:val="24"/>
                <w:szCs w:val="24"/>
              </w:rPr>
              <w:t xml:space="preserve"> Галковский Т.В., Богомазова Н.В., Жарский И.М. (Белорусский государственный технологический университет, г. Минск), Кукло Л.И., Толстой В.П. (Санкт-</w:t>
            </w:r>
            <w:r w:rsidRPr="00091386">
              <w:rPr>
                <w:rFonts w:eastAsia="Times New Roman"/>
                <w:sz w:val="24"/>
                <w:szCs w:val="24"/>
              </w:rPr>
              <w:lastRenderedPageBreak/>
              <w:t xml:space="preserve">Петербургский государственный университет, Санкт-Петербург) </w:t>
            </w:r>
          </w:p>
          <w:p w:rsidR="000C02B6" w:rsidRPr="00091386" w:rsidRDefault="000C02B6">
            <w:pPr>
              <w:ind w:right="-1" w:firstLine="34"/>
              <w:jc w:val="center"/>
              <w:rPr>
                <w:b/>
                <w:sz w:val="8"/>
                <w:szCs w:val="8"/>
              </w:rPr>
            </w:pPr>
          </w:p>
          <w:p w:rsidR="00D43CA7" w:rsidRDefault="000C02B6">
            <w:pPr>
              <w:ind w:right="-1" w:firstLine="34"/>
              <w:jc w:val="center"/>
              <w:rPr>
                <w:b/>
                <w:sz w:val="24"/>
                <w:szCs w:val="24"/>
              </w:rPr>
            </w:pPr>
            <w:r>
              <w:rPr>
                <w:b/>
                <w:sz w:val="24"/>
                <w:szCs w:val="24"/>
              </w:rPr>
              <w:t>Стендовые доклады</w:t>
            </w:r>
          </w:p>
          <w:p w:rsidR="00D43CA7" w:rsidRDefault="000C02B6">
            <w:pPr>
              <w:pStyle w:val="Listparagraph"/>
              <w:numPr>
                <w:ilvl w:val="0"/>
                <w:numId w:val="13"/>
              </w:numPr>
              <w:tabs>
                <w:tab w:val="left" w:pos="1074"/>
              </w:tabs>
              <w:spacing w:line="276" w:lineRule="auto"/>
              <w:ind w:left="0" w:right="-1" w:firstLine="743"/>
              <w:jc w:val="both"/>
              <w:rPr>
                <w:sz w:val="24"/>
                <w:szCs w:val="24"/>
              </w:rPr>
            </w:pPr>
            <w:r>
              <w:rPr>
                <w:b/>
                <w:bCs/>
                <w:sz w:val="24"/>
                <w:szCs w:val="24"/>
              </w:rPr>
              <w:t xml:space="preserve">Изучение стабильности двумерных карбидов титана в инертной и окислительной средах </w:t>
            </w:r>
            <w:r>
              <w:rPr>
                <w:sz w:val="24"/>
                <w:szCs w:val="24"/>
              </w:rPr>
              <w:t xml:space="preserve"> Позняк А.И.(Департамент физики и механики материалов, Институт Приме, университет Пуатье, Франция), Дяденко М.В., Поспелов А.В., Сидоревич А.Г </w:t>
            </w:r>
            <w:r>
              <w:rPr>
                <w:rFonts w:eastAsia="Times New Roman"/>
                <w:sz w:val="24"/>
                <w:szCs w:val="24"/>
              </w:rP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xml:space="preserve">, г. Минск), </w:t>
            </w:r>
            <w:r>
              <w:rPr>
                <w:sz w:val="24"/>
                <w:szCs w:val="24"/>
              </w:rPr>
              <w:t xml:space="preserve">Колесников Е.А., Кусков К.В., Шплис Н.В. (Национальный исследовательский технологический университет «МИСиС», г. Москва, </w:t>
            </w:r>
            <w:r>
              <w:rPr>
                <w:rFonts w:eastAsia="Times New Roman"/>
                <w:sz w:val="24"/>
                <w:szCs w:val="24"/>
              </w:rPr>
              <w:t>Россия</w:t>
            </w:r>
            <w:r>
              <w:rPr>
                <w:sz w:val="24"/>
                <w:szCs w:val="24"/>
              </w:rPr>
              <w:t>).</w:t>
            </w:r>
          </w:p>
          <w:p w:rsidR="00D43CA7" w:rsidRDefault="000C02B6">
            <w:pPr>
              <w:pStyle w:val="Listparagraph"/>
              <w:numPr>
                <w:ilvl w:val="0"/>
                <w:numId w:val="13"/>
              </w:numPr>
              <w:tabs>
                <w:tab w:val="left" w:pos="1074"/>
              </w:tabs>
              <w:spacing w:line="276" w:lineRule="auto"/>
              <w:ind w:left="0" w:right="-1" w:firstLine="743"/>
              <w:jc w:val="both"/>
              <w:rPr>
                <w:sz w:val="24"/>
                <w:szCs w:val="24"/>
              </w:rPr>
            </w:pPr>
            <w:r>
              <w:rPr>
                <w:rFonts w:eastAsia="Times New Roman"/>
                <w:b/>
                <w:sz w:val="24"/>
                <w:szCs w:val="24"/>
              </w:rPr>
              <w:t>Переработка кожевенных отходов: вторичное применение.</w:t>
            </w:r>
            <w:r>
              <w:rPr>
                <w:rFonts w:eastAsia="Times New Roman"/>
                <w:sz w:val="24"/>
                <w:szCs w:val="24"/>
              </w:rPr>
              <w:t xml:space="preserve"> Кордикова Е.И., Дьякова Г.Н., Кублицкая А.В., Кулешо А.А. (УО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pPr>
              <w:pStyle w:val="10"/>
              <w:numPr>
                <w:ilvl w:val="0"/>
                <w:numId w:val="13"/>
              </w:numPr>
              <w:tabs>
                <w:tab w:val="left" w:pos="1074"/>
              </w:tabs>
              <w:spacing w:after="20"/>
              <w:ind w:left="0" w:right="-1" w:firstLine="743"/>
              <w:rPr>
                <w:rFonts w:ascii="Times New Roman" w:hAnsi="Times New Roman" w:cs="Times New Roman"/>
              </w:rPr>
            </w:pPr>
            <w:r>
              <w:rPr>
                <w:rFonts w:ascii="Times New Roman" w:eastAsia="Times New Roman" w:hAnsi="Times New Roman" w:cs="Times New Roman"/>
                <w:b/>
              </w:rPr>
              <w:t xml:space="preserve">Перспективные направления создания типов движителей лесных машин </w:t>
            </w:r>
            <w:r>
              <w:rPr>
                <w:rFonts w:ascii="Times New Roman" w:eastAsia="Times New Roman" w:hAnsi="Times New Roman" w:cs="Times New Roman"/>
              </w:rPr>
              <w:t>Мисуно Ю.И. (УО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xml:space="preserve">, г. Минск). </w:t>
            </w:r>
          </w:p>
          <w:p w:rsidR="00D43CA7" w:rsidRDefault="000C02B6">
            <w:pPr>
              <w:pStyle w:val="Listparagraph"/>
              <w:numPr>
                <w:ilvl w:val="0"/>
                <w:numId w:val="13"/>
              </w:numPr>
              <w:tabs>
                <w:tab w:val="left" w:pos="1074"/>
              </w:tabs>
              <w:spacing w:line="276" w:lineRule="auto"/>
              <w:ind w:left="0" w:right="-1" w:firstLine="743"/>
              <w:jc w:val="both"/>
              <w:rPr>
                <w:rFonts w:eastAsia="Times New Roman"/>
                <w:sz w:val="24"/>
                <w:szCs w:val="24"/>
              </w:rPr>
            </w:pPr>
            <w:r>
              <w:rPr>
                <w:rFonts w:eastAsia="Times New Roman"/>
                <w:b/>
                <w:sz w:val="24"/>
                <w:szCs w:val="24"/>
              </w:rPr>
              <w:t xml:space="preserve">Перспективная технология структурирования нефтяного битумного </w:t>
            </w:r>
            <w:r>
              <w:rPr>
                <w:rFonts w:eastAsia="Times New Roman"/>
                <w:b/>
                <w:sz w:val="24"/>
                <w:szCs w:val="24"/>
              </w:rPr>
              <w:br/>
              <w:t>вяжущего</w:t>
            </w:r>
            <w:r>
              <w:rPr>
                <w:rFonts w:eastAsia="Times New Roman"/>
                <w:sz w:val="24"/>
                <w:szCs w:val="24"/>
              </w:rPr>
              <w:t>. Грушова Е.И.,  Станько М.В.,  Горошко М.А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xml:space="preserve">, г. Минск). </w:t>
            </w:r>
          </w:p>
          <w:p w:rsidR="00D43CA7" w:rsidRDefault="000C02B6">
            <w:pPr>
              <w:pStyle w:val="Listparagraph"/>
              <w:numPr>
                <w:ilvl w:val="0"/>
                <w:numId w:val="13"/>
              </w:numPr>
              <w:tabs>
                <w:tab w:val="left" w:pos="1074"/>
              </w:tabs>
              <w:spacing w:line="276" w:lineRule="auto"/>
              <w:ind w:left="0" w:right="-1" w:firstLine="743"/>
              <w:jc w:val="both"/>
              <w:rPr>
                <w:sz w:val="24"/>
                <w:szCs w:val="24"/>
              </w:rPr>
            </w:pPr>
            <w:r>
              <w:rPr>
                <w:rFonts w:eastAsia="Times New Roman"/>
                <w:b/>
                <w:sz w:val="24"/>
                <w:szCs w:val="24"/>
              </w:rPr>
              <w:t xml:space="preserve">Анализ воздействия единичных неровностей на </w:t>
            </w:r>
            <w:r>
              <w:rPr>
                <w:rFonts w:eastAsia="Times New Roman"/>
                <w:b/>
                <w:spacing w:val="-4"/>
                <w:sz w:val="24"/>
                <w:szCs w:val="24"/>
              </w:rPr>
              <w:t xml:space="preserve">рабочий орган уборочного лесохозяйственного оборудования.  </w:t>
            </w:r>
            <w:r>
              <w:rPr>
                <w:rFonts w:eastAsia="Times New Roman"/>
                <w:spacing w:val="-4"/>
                <w:sz w:val="24"/>
                <w:szCs w:val="24"/>
              </w:rPr>
              <w:t>Кононович Д.А.,</w:t>
            </w:r>
            <w:r>
              <w:rPr>
                <w:rFonts w:eastAsia="Times New Roman"/>
                <w:sz w:val="24"/>
                <w:szCs w:val="24"/>
              </w:rPr>
              <w:t xml:space="preserve"> Голякевич С.А., Мохов С.П. </w:t>
            </w:r>
            <w:r>
              <w:rPr>
                <w:rFonts w:eastAsia="Times New Roman"/>
                <w:sz w:val="24"/>
                <w:szCs w:val="24"/>
              </w:rPr>
              <w:b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pPr>
              <w:pStyle w:val="Listparagraph"/>
              <w:numPr>
                <w:ilvl w:val="0"/>
                <w:numId w:val="13"/>
              </w:numPr>
              <w:tabs>
                <w:tab w:val="left" w:pos="1074"/>
              </w:tabs>
              <w:spacing w:line="276" w:lineRule="auto"/>
              <w:ind w:left="0" w:right="-1" w:firstLine="743"/>
              <w:jc w:val="both"/>
              <w:rPr>
                <w:sz w:val="24"/>
                <w:szCs w:val="24"/>
              </w:rPr>
            </w:pPr>
            <w:r>
              <w:rPr>
                <w:rFonts w:eastAsia="Times New Roman"/>
                <w:b/>
                <w:sz w:val="24"/>
                <w:szCs w:val="24"/>
              </w:rPr>
              <w:t>Влияние размерных параметров слоя при 3</w:t>
            </w:r>
            <w:r>
              <w:rPr>
                <w:rFonts w:eastAsia="Times New Roman"/>
                <w:b/>
                <w:sz w:val="24"/>
                <w:szCs w:val="24"/>
                <w:lang w:val="en-US"/>
              </w:rPr>
              <w:t>D</w:t>
            </w:r>
            <w:r>
              <w:rPr>
                <w:rFonts w:eastAsia="Times New Roman"/>
                <w:b/>
                <w:sz w:val="24"/>
                <w:szCs w:val="24"/>
              </w:rPr>
              <w:t xml:space="preserve">-печати по </w:t>
            </w:r>
            <w:r>
              <w:rPr>
                <w:rFonts w:eastAsia="Times New Roman"/>
                <w:b/>
                <w:sz w:val="24"/>
                <w:szCs w:val="24"/>
                <w:lang w:val="en-US"/>
              </w:rPr>
              <w:t>FDM</w:t>
            </w:r>
            <w:r>
              <w:rPr>
                <w:rFonts w:eastAsia="Times New Roman"/>
                <w:b/>
                <w:sz w:val="24"/>
                <w:szCs w:val="24"/>
              </w:rPr>
              <w:t>-технологии на физико-механические характеристики получаемых материалов с учетом их анизотропии.</w:t>
            </w:r>
            <w:r>
              <w:rPr>
                <w:rFonts w:eastAsia="Times New Roman"/>
                <w:sz w:val="24"/>
                <w:szCs w:val="24"/>
              </w:rPr>
              <w:t xml:space="preserve"> Колодкин Д. Ю. (УО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pPr>
              <w:pStyle w:val="Listparagraph"/>
              <w:numPr>
                <w:ilvl w:val="0"/>
                <w:numId w:val="13"/>
              </w:numPr>
              <w:tabs>
                <w:tab w:val="left" w:pos="1074"/>
              </w:tabs>
              <w:spacing w:line="276" w:lineRule="auto"/>
              <w:ind w:left="0" w:right="-1" w:firstLine="743"/>
              <w:jc w:val="both"/>
              <w:rPr>
                <w:sz w:val="24"/>
                <w:szCs w:val="24"/>
              </w:rPr>
            </w:pPr>
            <w:r>
              <w:rPr>
                <w:b/>
                <w:color w:val="000000"/>
                <w:sz w:val="24"/>
                <w:szCs w:val="24"/>
              </w:rPr>
              <w:t>Снижение содержания свободного формальдегида в древесностружечных плитах</w:t>
            </w:r>
            <w:r>
              <w:rPr>
                <w:color w:val="000000"/>
                <w:sz w:val="24"/>
                <w:szCs w:val="24"/>
              </w:rPr>
              <w:t xml:space="preserve">. Рожок И. В., Хмызов И.А. </w:t>
            </w:r>
            <w:r>
              <w:rPr>
                <w:rFonts w:eastAsia="Times New Roman"/>
                <w:sz w:val="24"/>
                <w:szCs w:val="24"/>
              </w:rP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r>
              <w:rPr>
                <w:color w:val="000000"/>
                <w:sz w:val="24"/>
                <w:szCs w:val="24"/>
              </w:rPr>
              <w:t>, Зильберглейт М.А. (НАН Беларуси)</w:t>
            </w:r>
          </w:p>
          <w:p w:rsidR="00D43CA7" w:rsidRDefault="000C02B6">
            <w:pPr>
              <w:pStyle w:val="Listparagraph"/>
              <w:numPr>
                <w:ilvl w:val="0"/>
                <w:numId w:val="13"/>
              </w:numPr>
              <w:tabs>
                <w:tab w:val="left" w:pos="1074"/>
              </w:tabs>
              <w:spacing w:line="276" w:lineRule="auto"/>
              <w:ind w:left="0" w:right="-1" w:firstLine="743"/>
              <w:jc w:val="both"/>
              <w:rPr>
                <w:sz w:val="24"/>
                <w:szCs w:val="24"/>
              </w:rPr>
            </w:pPr>
            <w:r>
              <w:rPr>
                <w:b/>
                <w:color w:val="000000"/>
                <w:sz w:val="24"/>
                <w:szCs w:val="24"/>
              </w:rPr>
              <w:t>Применение нового синтетического связующего в технологии меловальных видов бумаги и картона</w:t>
            </w:r>
            <w:r>
              <w:rPr>
                <w:color w:val="000000"/>
                <w:sz w:val="24"/>
                <w:szCs w:val="24"/>
              </w:rPr>
              <w:t>. Карпова С.В., Мисюров О.А., Черная Н.В., Чернышева Т.В., Шишаков Е.П.</w:t>
            </w:r>
            <w:r>
              <w:rPr>
                <w:rFonts w:eastAsia="Times New Roman"/>
                <w:sz w:val="24"/>
                <w:szCs w:val="24"/>
              </w:rPr>
              <w:t xml:space="preserve"> (УО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xml:space="preserve">, г. Минск). </w:t>
            </w: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rFonts w:eastAsia="Times New Roman"/>
                <w:b/>
                <w:sz w:val="24"/>
                <w:szCs w:val="24"/>
              </w:rPr>
              <w:t>Исследования влияния вытяжной шахты на свободно-конвективной теплообмен однорядного пучка из круглоребристых  труб с различной высотой оребрения.</w:t>
            </w:r>
            <w:r>
              <w:rPr>
                <w:rFonts w:eastAsia="Times New Roman"/>
                <w:sz w:val="24"/>
                <w:szCs w:val="24"/>
              </w:rPr>
              <w:t xml:space="preserve"> Сухоцкий А.Б., Данильчик Е.С. (УО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xml:space="preserve">, г. Минск). </w:t>
            </w:r>
          </w:p>
          <w:p w:rsidR="00D43CA7" w:rsidRDefault="000C02B6" w:rsidP="000C02B6">
            <w:pPr>
              <w:pStyle w:val="10"/>
              <w:numPr>
                <w:ilvl w:val="0"/>
                <w:numId w:val="13"/>
              </w:numPr>
              <w:tabs>
                <w:tab w:val="left" w:pos="1074"/>
              </w:tabs>
              <w:spacing w:after="20"/>
              <w:ind w:left="0" w:right="-1" w:firstLine="743"/>
              <w:jc w:val="both"/>
              <w:rPr>
                <w:rFonts w:ascii="Times New Roman" w:hAnsi="Times New Roman" w:cs="Times New Roman"/>
              </w:rPr>
            </w:pPr>
            <w:r>
              <w:rPr>
                <w:rFonts w:ascii="Times New Roman" w:eastAsia="Times New Roman" w:hAnsi="Times New Roman" w:cs="Times New Roman"/>
                <w:b/>
              </w:rPr>
              <w:t>Исследование целесообразности поверхностного упрочнения деталей трансмиссий машин различными методами.</w:t>
            </w:r>
            <w:r>
              <w:rPr>
                <w:rFonts w:ascii="Times New Roman" w:eastAsia="Times New Roman" w:hAnsi="Times New Roman" w:cs="Times New Roman"/>
              </w:rPr>
              <w:t xml:space="preserve">  </w:t>
            </w:r>
            <w:r>
              <w:rPr>
                <w:rFonts w:ascii="Times New Roman" w:hAnsi="Times New Roman" w:cs="Times New Roman"/>
              </w:rPr>
              <w:t>Бельский С.Е., Сурус А.И., Пищов М.Н., Лось А. М.</w:t>
            </w:r>
            <w:r>
              <w:rPr>
                <w:rFonts w:ascii="Times New Roman" w:eastAsia="Times New Roman" w:hAnsi="Times New Roman" w:cs="Times New Roman"/>
              </w:rPr>
              <w:t xml:space="preserve"> (УО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г. Минск).</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eastAsia="Times New Roman" w:hAnsi="Times New Roman" w:cs="Times New Roman"/>
                <w:b/>
              </w:rPr>
              <w:t>Перспективы использования импульсной тепловой обработки деталей изготовленных из алюминиевых сплавов методом рециклинга.</w:t>
            </w:r>
            <w:r>
              <w:rPr>
                <w:rFonts w:ascii="Times New Roman" w:eastAsia="Times New Roman" w:hAnsi="Times New Roman" w:cs="Times New Roman"/>
              </w:rPr>
              <w:t xml:space="preserve"> </w:t>
            </w:r>
            <w:r>
              <w:rPr>
                <w:rFonts w:ascii="Times New Roman" w:hAnsi="Times New Roman" w:cs="Times New Roman"/>
              </w:rPr>
              <w:t xml:space="preserve">Бельский С.Е., Блохин А. В., </w:t>
            </w:r>
            <w:r>
              <w:rPr>
                <w:rFonts w:ascii="Times New Roman" w:hAnsi="Times New Roman" w:cs="Times New Roman"/>
                <w:lang w:val="en-US"/>
              </w:rPr>
              <w:t>Adel</w:t>
            </w:r>
            <w:r>
              <w:rPr>
                <w:rFonts w:ascii="Times New Roman" w:hAnsi="Times New Roman" w:cs="Times New Roman"/>
              </w:rPr>
              <w:t xml:space="preserve"> </w:t>
            </w:r>
            <w:r>
              <w:rPr>
                <w:rFonts w:ascii="Times New Roman" w:hAnsi="Times New Roman" w:cs="Times New Roman"/>
                <w:lang w:val="en-US"/>
              </w:rPr>
              <w:t>Abdel</w:t>
            </w:r>
            <w:r>
              <w:rPr>
                <w:rFonts w:ascii="Times New Roman" w:hAnsi="Times New Roman" w:cs="Times New Roman"/>
              </w:rPr>
              <w:t xml:space="preserve"> </w:t>
            </w:r>
            <w:r>
              <w:rPr>
                <w:rFonts w:ascii="Times New Roman" w:hAnsi="Times New Roman" w:cs="Times New Roman"/>
                <w:lang w:val="en-US"/>
              </w:rPr>
              <w:t>Basset</w:t>
            </w:r>
            <w:r>
              <w:rPr>
                <w:rFonts w:ascii="Times New Roman" w:hAnsi="Times New Roman" w:cs="Times New Roman"/>
              </w:rPr>
              <w:t xml:space="preserve"> </w:t>
            </w:r>
            <w:r>
              <w:rPr>
                <w:rFonts w:ascii="Times New Roman" w:hAnsi="Times New Roman" w:cs="Times New Roman"/>
                <w:lang w:val="en-US"/>
              </w:rPr>
              <w:t>Rashid</w:t>
            </w:r>
            <w:r>
              <w:rPr>
                <w:rFonts w:ascii="Times New Roman" w:hAnsi="Times New Roman" w:cs="Times New Roman"/>
              </w:rPr>
              <w:t xml:space="preserve">, </w:t>
            </w:r>
            <w:r>
              <w:rPr>
                <w:rFonts w:ascii="Times New Roman" w:hAnsi="Times New Roman" w:cs="Times New Roman"/>
                <w:lang w:val="en-US"/>
              </w:rPr>
              <w:t>Mourtada</w:t>
            </w:r>
            <w:r>
              <w:rPr>
                <w:rFonts w:ascii="Times New Roman" w:hAnsi="Times New Roman" w:cs="Times New Roman"/>
              </w:rPr>
              <w:t xml:space="preserve"> </w:t>
            </w:r>
            <w:r>
              <w:rPr>
                <w:rFonts w:ascii="Times New Roman" w:hAnsi="Times New Roman" w:cs="Times New Roman"/>
                <w:lang w:val="en-US"/>
              </w:rPr>
              <w:t>Srour</w:t>
            </w:r>
            <w:r>
              <w:rPr>
                <w:rFonts w:ascii="Times New Roman" w:eastAsia="Times New Roman" w:hAnsi="Times New Roman" w:cs="Times New Roman"/>
              </w:rPr>
              <w:t xml:space="preserve"> (УО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г. Минск).</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eastAsia="Times New Roman" w:hAnsi="Times New Roman" w:cs="Times New Roman"/>
                <w:b/>
              </w:rPr>
              <w:t>Влияние процесса комплексного борирования на усталостные характеристики конструкционных сталей.</w:t>
            </w:r>
            <w:r>
              <w:rPr>
                <w:rFonts w:ascii="Times New Roman" w:eastAsia="Times New Roman" w:hAnsi="Times New Roman" w:cs="Times New Roman"/>
              </w:rPr>
              <w:t xml:space="preserve"> </w:t>
            </w:r>
            <w:r>
              <w:rPr>
                <w:rFonts w:ascii="Times New Roman" w:hAnsi="Times New Roman" w:cs="Times New Roman"/>
              </w:rPr>
              <w:t>Бельский С.Е., Сурус А.И., Пищов М.Н., Царук Ф. Ф.</w:t>
            </w:r>
            <w:r>
              <w:rPr>
                <w:rFonts w:ascii="Times New Roman" w:eastAsia="Times New Roman" w:hAnsi="Times New Roman" w:cs="Times New Roman"/>
              </w:rPr>
              <w:t xml:space="preserve"> (УО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xml:space="preserve">, г. Минск). </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eastAsia="Times New Roman" w:hAnsi="Times New Roman" w:cs="Times New Roman"/>
                <w:b/>
              </w:rPr>
              <w:t>Методы анализа состояния археологической древесины</w:t>
            </w:r>
            <w:r>
              <w:rPr>
                <w:rFonts w:ascii="Times New Roman" w:eastAsia="Times New Roman" w:hAnsi="Times New Roman" w:cs="Times New Roman"/>
              </w:rPr>
              <w:t xml:space="preserve">. Чесновский Е. В. </w:t>
            </w:r>
            <w:r>
              <w:rPr>
                <w:rFonts w:ascii="Times New Roman" w:eastAsia="Times New Roman" w:hAnsi="Times New Roman" w:cs="Times New Roman"/>
              </w:rPr>
              <w:lastRenderedPageBreak/>
              <w:t>(УО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г. Минск).</w:t>
            </w:r>
          </w:p>
          <w:p w:rsidR="00091386" w:rsidRDefault="00091386" w:rsidP="00091386">
            <w:pPr>
              <w:pStyle w:val="10"/>
              <w:tabs>
                <w:tab w:val="left" w:pos="1074"/>
              </w:tabs>
              <w:spacing w:after="20"/>
              <w:ind w:left="743" w:right="-1"/>
              <w:jc w:val="both"/>
              <w:rPr>
                <w:rFonts w:ascii="Times New Roman" w:eastAsia="Times New Roman" w:hAnsi="Times New Roman" w:cs="Times New Roman"/>
              </w:rPr>
            </w:pP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eastAsia="Times New Roman" w:hAnsi="Times New Roman" w:cs="Times New Roman"/>
                <w:b/>
              </w:rPr>
              <w:t xml:space="preserve">Исследования влияния вытяжной шахты на свободно-конвективной теплообмен однорядного пучка из круглоребристых  труб с различной высотой оребрения. </w:t>
            </w:r>
            <w:r>
              <w:rPr>
                <w:rFonts w:ascii="Times New Roman" w:eastAsia="Times New Roman" w:hAnsi="Times New Roman" w:cs="Times New Roman"/>
              </w:rPr>
              <w:t xml:space="preserve"> Сухоцкий А.Б., Данильчик Е.С. (УО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г. Минск).</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eastAsia="Times New Roman" w:hAnsi="Times New Roman" w:cs="Times New Roman"/>
                <w:b/>
              </w:rPr>
              <w:t>Особенности управления осевым углом в адаптивных дереворежущих инструментах с целью ресурсосбережения</w:t>
            </w:r>
            <w:r>
              <w:rPr>
                <w:rFonts w:ascii="Times New Roman" w:eastAsia="Times New Roman" w:hAnsi="Times New Roman" w:cs="Times New Roman"/>
              </w:rPr>
              <w:t>. Гришкевич А. А., Гаранин В. Н., Болочко Д. Л. (УО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г. Минск).</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hAnsi="Times New Roman" w:cs="Times New Roman"/>
                <w:b/>
              </w:rPr>
              <w:t>Стеклокерамические материалы для получения пропантов</w:t>
            </w:r>
            <w:r>
              <w:rPr>
                <w:rFonts w:ascii="Times New Roman" w:hAnsi="Times New Roman" w:cs="Times New Roman"/>
              </w:rPr>
              <w:t>. Ларионов П.С., Павлюкевич Ю.Г., Савонов Е.С., Магасова А.С.</w:t>
            </w:r>
            <w:r>
              <w:rPr>
                <w:rFonts w:ascii="Times New Roman" w:eastAsia="Times New Roman" w:hAnsi="Times New Roman" w:cs="Times New Roman"/>
              </w:rPr>
              <w:t xml:space="preserve"> (УО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г. Минск),</w:t>
            </w:r>
          </w:p>
          <w:p w:rsidR="00D43CA7" w:rsidRDefault="000C02B6" w:rsidP="000C02B6">
            <w:pPr>
              <w:pStyle w:val="10"/>
              <w:numPr>
                <w:ilvl w:val="0"/>
                <w:numId w:val="13"/>
              </w:numPr>
              <w:tabs>
                <w:tab w:val="left" w:pos="1074"/>
              </w:tabs>
              <w:spacing w:after="20" w:line="276" w:lineRule="auto"/>
              <w:ind w:left="0" w:right="-1" w:firstLine="743"/>
              <w:jc w:val="both"/>
              <w:rPr>
                <w:rFonts w:ascii="Times New Roman" w:eastAsia="Times New Roman" w:hAnsi="Times New Roman" w:cs="Times New Roman"/>
              </w:rPr>
            </w:pPr>
            <w:r>
              <w:rPr>
                <w:rFonts w:ascii="Times New Roman" w:eastAsia="Times New Roman" w:hAnsi="Times New Roman" w:cs="Times New Roman"/>
                <w:b/>
              </w:rPr>
              <w:t>Особенности качественного сверления ламинированных древесностружечных плит.</w:t>
            </w:r>
            <w:r>
              <w:rPr>
                <w:rFonts w:ascii="Times New Roman" w:eastAsia="Times New Roman" w:hAnsi="Times New Roman" w:cs="Times New Roman"/>
              </w:rPr>
              <w:t xml:space="preserve"> Аникеенко А. Ф., Машорипова Т.А. (УО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г. Минск).</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eastAsia="Times New Roman" w:hAnsi="Times New Roman" w:cs="Times New Roman"/>
                <w:b/>
              </w:rPr>
              <w:t xml:space="preserve">Анализ воздействия единичных неровностей на </w:t>
            </w:r>
            <w:r>
              <w:rPr>
                <w:rFonts w:ascii="Times New Roman" w:eastAsia="Times New Roman" w:hAnsi="Times New Roman" w:cs="Times New Roman"/>
                <w:b/>
                <w:spacing w:val="-4"/>
              </w:rPr>
              <w:t>рабочий орган уборочного лесохозяйственного оборудования.</w:t>
            </w:r>
            <w:r>
              <w:rPr>
                <w:rFonts w:ascii="Times New Roman" w:eastAsia="Times New Roman" w:hAnsi="Times New Roman" w:cs="Times New Roman"/>
                <w:spacing w:val="-4"/>
              </w:rPr>
              <w:t xml:space="preserve"> Кононович Д.А.,</w:t>
            </w:r>
            <w:r>
              <w:rPr>
                <w:rFonts w:ascii="Times New Roman" w:eastAsia="Times New Roman" w:hAnsi="Times New Roman" w:cs="Times New Roman"/>
              </w:rPr>
              <w:t xml:space="preserve"> Голякевич С.А., Мохов С.П. (УО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г. Минск).</w:t>
            </w: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rPr>
              <w:t>Ультратонкие стекла и волокна технологического назначения.</w:t>
            </w:r>
            <w:r>
              <w:rPr>
                <w:sz w:val="24"/>
                <w:szCs w:val="24"/>
              </w:rPr>
              <w:t xml:space="preserve"> Павлюкевич Ю.Г.,  Кравчук А.П.,  Климош Ю.А., Габалов Е.В., Савонов Е.С., Магасова А.С. </w:t>
            </w:r>
            <w:r>
              <w:rPr>
                <w:rFonts w:eastAsia="Times New Roman"/>
                <w:sz w:val="24"/>
                <w:szCs w:val="24"/>
              </w:rP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rPr>
              <w:t>Особенности формирования структуры прозрачных покрытий для керамогранита.</w:t>
            </w:r>
            <w:r>
              <w:rPr>
                <w:sz w:val="24"/>
                <w:szCs w:val="24"/>
              </w:rPr>
              <w:t xml:space="preserve"> Кулакова Н.С., Левицкий И.А. </w:t>
            </w:r>
            <w:r>
              <w:rPr>
                <w:rFonts w:eastAsia="Times New Roman"/>
                <w:sz w:val="24"/>
                <w:szCs w:val="24"/>
              </w:rP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rPr>
              <w:t>Защитные покрытия для роликов конвейерных печей</w:t>
            </w:r>
            <w:r>
              <w:rPr>
                <w:sz w:val="24"/>
                <w:szCs w:val="24"/>
              </w:rPr>
              <w:t xml:space="preserve">.  Жукова И.И. </w:t>
            </w:r>
            <w:r>
              <w:rPr>
                <w:sz w:val="24"/>
                <w:szCs w:val="24"/>
              </w:rPr>
              <w:br/>
              <w:t xml:space="preserve">Моложавцев С.Е., Левицкий И.А. </w:t>
            </w:r>
            <w:r>
              <w:rPr>
                <w:rFonts w:eastAsia="Times New Roman"/>
                <w:sz w:val="24"/>
                <w:szCs w:val="24"/>
              </w:rP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rPr>
              <w:t>Технологические режимы декорирования художественной керамики глазурями кракле.</w:t>
            </w:r>
            <w:r>
              <w:rPr>
                <w:sz w:val="24"/>
                <w:szCs w:val="24"/>
              </w:rPr>
              <w:t xml:space="preserve">  Костик Е., Левицкий И.А. </w:t>
            </w:r>
            <w:r>
              <w:rPr>
                <w:rFonts w:eastAsia="Times New Roman"/>
                <w:sz w:val="24"/>
                <w:szCs w:val="24"/>
              </w:rP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rPr>
              <w:t>Характеристика вермикулитов Тебинбулакского месторождения.</w:t>
            </w:r>
            <w:r>
              <w:rPr>
                <w:sz w:val="24"/>
                <w:szCs w:val="24"/>
              </w:rPr>
              <w:t xml:space="preserve"> Досанова Г.М., Талипов Н.Х. (Каракалпакский государственный университет имени Бердаха), Левицкий И.А.</w:t>
            </w:r>
            <w:r>
              <w:rPr>
                <w:rFonts w:eastAsia="Times New Roman"/>
                <w:sz w:val="24"/>
                <w:szCs w:val="24"/>
              </w:rPr>
              <w:t xml:space="preserve"> (УО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rPr>
              <w:t>Интенсификация процессов спекания литийалюмосиликатной керамики, модифицирующими добавки</w:t>
            </w:r>
            <w:r>
              <w:rPr>
                <w:sz w:val="24"/>
                <w:szCs w:val="24"/>
              </w:rPr>
              <w:t>. Левицкий И.А., Тригубович Н.С.</w:t>
            </w:r>
            <w:r>
              <w:rPr>
                <w:rFonts w:eastAsia="Times New Roman"/>
                <w:sz w:val="24"/>
                <w:szCs w:val="24"/>
              </w:rPr>
              <w:t xml:space="preserve"> (УО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rPr>
              <w:t>Металлизированные глазурные покрытия для майоликовых изделий</w:t>
            </w:r>
            <w:r>
              <w:rPr>
                <w:sz w:val="24"/>
                <w:szCs w:val="24"/>
              </w:rPr>
              <w:t xml:space="preserve"> Левицкий И.А., Костик Е.А. </w:t>
            </w:r>
            <w:r>
              <w:rPr>
                <w:rFonts w:eastAsia="Times New Roman"/>
                <w:sz w:val="24"/>
                <w:szCs w:val="24"/>
              </w:rP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rPr>
              <w:t>Получение кордиеритовой керамики на основе различных природных магнийсодержащих компонентов.</w:t>
            </w:r>
            <w:r>
              <w:rPr>
                <w:sz w:val="24"/>
                <w:szCs w:val="24"/>
              </w:rPr>
              <w:t xml:space="preserve"> Попов Р.Ю., Погребенков В.М., Самсонова А. С. </w:t>
            </w:r>
            <w:r>
              <w:rPr>
                <w:rFonts w:eastAsia="Times New Roman"/>
                <w:sz w:val="24"/>
                <w:szCs w:val="24"/>
              </w:rP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Pr="00091386"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rPr>
              <w:t xml:space="preserve">Керамические материалы с повышенной прочностными характеристиками на основе </w:t>
            </w:r>
            <w:r>
              <w:rPr>
                <w:b/>
                <w:sz w:val="24"/>
                <w:szCs w:val="24"/>
                <w:lang w:val="en-US"/>
              </w:rPr>
              <w:t>Al</w:t>
            </w:r>
            <w:r>
              <w:rPr>
                <w:b/>
                <w:sz w:val="24"/>
                <w:szCs w:val="24"/>
                <w:vertAlign w:val="subscript"/>
              </w:rPr>
              <w:t>2</w:t>
            </w:r>
            <w:r>
              <w:rPr>
                <w:b/>
                <w:sz w:val="24"/>
                <w:szCs w:val="24"/>
                <w:lang w:val="en-US"/>
              </w:rPr>
              <w:t>O</w:t>
            </w:r>
            <w:r>
              <w:rPr>
                <w:b/>
                <w:sz w:val="24"/>
                <w:szCs w:val="24"/>
                <w:vertAlign w:val="subscript"/>
              </w:rPr>
              <w:t>3</w:t>
            </w:r>
            <w:r>
              <w:rPr>
                <w:sz w:val="24"/>
                <w:szCs w:val="24"/>
                <w:vertAlign w:val="subscript"/>
              </w:rPr>
              <w:t>.</w:t>
            </w:r>
            <w:r>
              <w:rPr>
                <w:sz w:val="24"/>
                <w:szCs w:val="24"/>
              </w:rPr>
              <w:t xml:space="preserve"> Попов Р.Ю., Борисевич И.Н. </w:t>
            </w:r>
            <w:r>
              <w:rPr>
                <w:rFonts w:eastAsia="Times New Roman"/>
                <w:sz w:val="24"/>
                <w:szCs w:val="24"/>
              </w:rP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091386" w:rsidRDefault="00091386" w:rsidP="00091386">
            <w:pPr>
              <w:pStyle w:val="Listparagraph"/>
              <w:tabs>
                <w:tab w:val="left" w:pos="1074"/>
              </w:tabs>
              <w:spacing w:line="276" w:lineRule="auto"/>
              <w:ind w:left="743" w:right="-1"/>
              <w:jc w:val="both"/>
              <w:rPr>
                <w:sz w:val="24"/>
                <w:szCs w:val="24"/>
              </w:rPr>
            </w:pP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rPr>
              <w:t>Получение эффективных теплоизоляционных материалов на основе различных глинистых сырьевых материалов</w:t>
            </w:r>
            <w:r>
              <w:rPr>
                <w:sz w:val="24"/>
                <w:szCs w:val="24"/>
              </w:rPr>
              <w:t>. Дятлова Е.М., Богдан Е.О., Попов Р.Ю., Макушенко Е.Н.</w:t>
            </w:r>
            <w:r>
              <w:rPr>
                <w:rFonts w:eastAsia="Times New Roman"/>
                <w:sz w:val="24"/>
                <w:szCs w:val="24"/>
              </w:rPr>
              <w:t xml:space="preserve"> (УО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xml:space="preserve">, </w:t>
            </w:r>
            <w:r>
              <w:rPr>
                <w:rFonts w:eastAsia="Times New Roman"/>
                <w:sz w:val="24"/>
                <w:szCs w:val="24"/>
              </w:rPr>
              <w:br/>
              <w:t>г. Минск).</w:t>
            </w: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rPr>
              <w:t xml:space="preserve">Высокопрочные стекла на основе системы </w:t>
            </w:r>
            <w:r>
              <w:rPr>
                <w:b/>
                <w:sz w:val="24"/>
                <w:szCs w:val="24"/>
                <w:lang w:val="en-US"/>
              </w:rPr>
              <w:t>MgO</w:t>
            </w:r>
            <w:r>
              <w:rPr>
                <w:b/>
                <w:sz w:val="24"/>
                <w:szCs w:val="24"/>
              </w:rPr>
              <w:t>–</w:t>
            </w:r>
            <w:r>
              <w:rPr>
                <w:b/>
                <w:sz w:val="24"/>
                <w:szCs w:val="24"/>
                <w:lang w:val="en-US"/>
              </w:rPr>
              <w:t>CaO</w:t>
            </w:r>
            <w:r>
              <w:rPr>
                <w:b/>
                <w:sz w:val="24"/>
                <w:szCs w:val="24"/>
              </w:rPr>
              <w:t>–</w:t>
            </w:r>
            <w:r>
              <w:rPr>
                <w:b/>
                <w:sz w:val="24"/>
                <w:szCs w:val="24"/>
                <w:lang w:val="en-US"/>
              </w:rPr>
              <w:t>Al</w:t>
            </w:r>
            <w:r>
              <w:rPr>
                <w:b/>
                <w:sz w:val="24"/>
                <w:szCs w:val="24"/>
                <w:vertAlign w:val="subscript"/>
              </w:rPr>
              <w:t>2</w:t>
            </w:r>
            <w:r>
              <w:rPr>
                <w:b/>
                <w:sz w:val="24"/>
                <w:szCs w:val="24"/>
                <w:lang w:val="en-US"/>
              </w:rPr>
              <w:t>O</w:t>
            </w:r>
            <w:r>
              <w:rPr>
                <w:b/>
                <w:sz w:val="24"/>
                <w:szCs w:val="24"/>
                <w:vertAlign w:val="subscript"/>
              </w:rPr>
              <w:t>3</w:t>
            </w:r>
            <w:r>
              <w:rPr>
                <w:b/>
                <w:sz w:val="24"/>
                <w:szCs w:val="24"/>
              </w:rPr>
              <w:t>–</w:t>
            </w:r>
            <w:r>
              <w:rPr>
                <w:b/>
                <w:sz w:val="24"/>
                <w:szCs w:val="24"/>
                <w:lang w:val="en-US"/>
              </w:rPr>
              <w:t>SiO</w:t>
            </w:r>
            <w:r>
              <w:rPr>
                <w:b/>
                <w:sz w:val="24"/>
                <w:szCs w:val="24"/>
                <w:vertAlign w:val="subscript"/>
              </w:rPr>
              <w:t>2</w:t>
            </w:r>
            <w:r>
              <w:rPr>
                <w:sz w:val="24"/>
                <w:szCs w:val="24"/>
              </w:rPr>
              <w:t>. Кравчук А.П., Павлюкевич Ю.Г., Папко Л.Ф., Трусова Е.Е.</w:t>
            </w:r>
            <w:r>
              <w:rPr>
                <w:rFonts w:eastAsia="Times New Roman"/>
                <w:sz w:val="24"/>
                <w:szCs w:val="24"/>
              </w:rPr>
              <w:t xml:space="preserve"> (УО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rPr>
              <w:t>Разработка технологии производства мелкогранулированного пеностекла на основе отсевов сортировки стеклобоя.</w:t>
            </w:r>
            <w:r>
              <w:rPr>
                <w:sz w:val="24"/>
                <w:szCs w:val="24"/>
              </w:rPr>
              <w:t xml:space="preserve"> Терещенко И.М., Жих Б.П., Эргашев А. А. </w:t>
            </w:r>
            <w:r>
              <w:rPr>
                <w:rFonts w:eastAsia="Times New Roman"/>
                <w:sz w:val="24"/>
                <w:szCs w:val="24"/>
              </w:rP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rPr>
              <w:t>Стеклокерамические материалы для получения пропантов</w:t>
            </w:r>
            <w:r>
              <w:rPr>
                <w:sz w:val="24"/>
                <w:szCs w:val="24"/>
              </w:rPr>
              <w:t>. Ларионов П.С., Павлюкевич Ю.Г., Савонов Е.С., Магасова А.С.</w:t>
            </w:r>
            <w:r>
              <w:rPr>
                <w:rFonts w:eastAsia="Times New Roman"/>
                <w:sz w:val="24"/>
                <w:szCs w:val="24"/>
              </w:rPr>
              <w:t xml:space="preserve"> (УО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lang w:val="en-US"/>
              </w:rPr>
              <w:t>Up</w:t>
            </w:r>
            <w:r>
              <w:rPr>
                <w:b/>
                <w:sz w:val="24"/>
                <w:szCs w:val="24"/>
              </w:rPr>
              <w:t>-</w:t>
            </w:r>
            <w:r>
              <w:rPr>
                <w:b/>
                <w:sz w:val="24"/>
                <w:szCs w:val="24"/>
                <w:lang w:val="en-US"/>
              </w:rPr>
              <w:t>udown</w:t>
            </w:r>
            <w:r>
              <w:rPr>
                <w:b/>
                <w:sz w:val="24"/>
                <w:szCs w:val="24"/>
              </w:rPr>
              <w:t xml:space="preserve"> конверсионно-люминесцентная керамика</w:t>
            </w:r>
            <w:r>
              <w:rPr>
                <w:sz w:val="24"/>
                <w:szCs w:val="24"/>
              </w:rPr>
              <w:t>. Трусова Е.Е.</w:t>
            </w:r>
            <w:r>
              <w:rPr>
                <w:rFonts w:eastAsia="Times New Roman"/>
                <w:sz w:val="24"/>
                <w:szCs w:val="24"/>
              </w:rPr>
              <w:t xml:space="preserve"> </w:t>
            </w:r>
            <w:r>
              <w:rPr>
                <w:rFonts w:eastAsia="Times New Roman"/>
                <w:sz w:val="24"/>
                <w:szCs w:val="24"/>
              </w:rPr>
              <w:b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Listparagraph"/>
              <w:numPr>
                <w:ilvl w:val="0"/>
                <w:numId w:val="13"/>
              </w:numPr>
              <w:tabs>
                <w:tab w:val="left" w:pos="1074"/>
              </w:tabs>
              <w:spacing w:line="276" w:lineRule="auto"/>
              <w:ind w:left="0" w:right="-1" w:firstLine="743"/>
              <w:jc w:val="both"/>
              <w:rPr>
                <w:sz w:val="24"/>
                <w:szCs w:val="24"/>
              </w:rPr>
            </w:pPr>
            <w:r>
              <w:rPr>
                <w:b/>
                <w:sz w:val="24"/>
                <w:szCs w:val="24"/>
              </w:rPr>
              <w:t>Нефриттованные металлизированные глазури для декорирования керамического гранита.</w:t>
            </w:r>
            <w:r>
              <w:rPr>
                <w:sz w:val="24"/>
                <w:szCs w:val="24"/>
              </w:rPr>
              <w:t xml:space="preserve"> Шиманская А.Н., Соколовская М.С. </w:t>
            </w:r>
            <w:r>
              <w:rPr>
                <w:rFonts w:eastAsia="Times New Roman"/>
                <w:sz w:val="24"/>
                <w:szCs w:val="24"/>
              </w:rP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Listparagraph"/>
              <w:numPr>
                <w:ilvl w:val="0"/>
                <w:numId w:val="13"/>
              </w:numPr>
              <w:tabs>
                <w:tab w:val="left" w:pos="1074"/>
              </w:tabs>
              <w:ind w:left="0" w:right="-1" w:firstLine="743"/>
              <w:jc w:val="both"/>
              <w:rPr>
                <w:sz w:val="24"/>
                <w:szCs w:val="24"/>
              </w:rPr>
            </w:pPr>
            <w:r>
              <w:rPr>
                <w:b/>
                <w:sz w:val="24"/>
                <w:szCs w:val="24"/>
              </w:rPr>
              <w:t>Керамические материалы медицинского назначения на основе фосфатов кальция.</w:t>
            </w:r>
            <w:r>
              <w:rPr>
                <w:sz w:val="24"/>
                <w:szCs w:val="24"/>
              </w:rPr>
              <w:t xml:space="preserve"> Шиманская А.Н., Подсосонная А.Д., Байгазин Д.А</w:t>
            </w:r>
            <w:r>
              <w:rPr>
                <w:rFonts w:eastAsia="Times New Roman"/>
                <w:sz w:val="24"/>
                <w:szCs w:val="24"/>
              </w:rPr>
              <w:t xml:space="preserve"> (УО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Listparagraph"/>
              <w:numPr>
                <w:ilvl w:val="0"/>
                <w:numId w:val="13"/>
              </w:numPr>
              <w:tabs>
                <w:tab w:val="left" w:pos="1074"/>
              </w:tabs>
              <w:ind w:left="0" w:right="-1" w:firstLine="743"/>
              <w:jc w:val="both"/>
              <w:rPr>
                <w:sz w:val="24"/>
                <w:szCs w:val="24"/>
              </w:rPr>
            </w:pPr>
            <w:r>
              <w:rPr>
                <w:b/>
                <w:sz w:val="24"/>
                <w:szCs w:val="24"/>
              </w:rPr>
              <w:t>Вторичные, возобновляемые ресурсы в технологиях города будущего.</w:t>
            </w:r>
            <w:r>
              <w:rPr>
                <w:sz w:val="24"/>
                <w:szCs w:val="24"/>
              </w:rPr>
              <w:t xml:space="preserve"> </w:t>
            </w:r>
            <w:r>
              <w:rPr>
                <w:sz w:val="24"/>
                <w:szCs w:val="24"/>
              </w:rPr>
              <w:br/>
              <w:t xml:space="preserve">Харибина А.С. (РГУ нефти и газа (НИУ) имени И.М. Губкина, г. Москва, </w:t>
            </w:r>
            <w:r>
              <w:rPr>
                <w:rFonts w:eastAsia="Times New Roman"/>
                <w:sz w:val="24"/>
                <w:szCs w:val="24"/>
              </w:rPr>
              <w:t>Россия</w:t>
            </w:r>
            <w:r>
              <w:rPr>
                <w:sz w:val="24"/>
                <w:szCs w:val="24"/>
              </w:rPr>
              <w:t>).</w:t>
            </w:r>
          </w:p>
          <w:p w:rsidR="00D43CA7" w:rsidRDefault="000C02B6" w:rsidP="000C02B6">
            <w:pPr>
              <w:pStyle w:val="10"/>
              <w:numPr>
                <w:ilvl w:val="0"/>
                <w:numId w:val="13"/>
              </w:numPr>
              <w:tabs>
                <w:tab w:val="left" w:pos="1074"/>
              </w:tabs>
              <w:ind w:left="0" w:right="-1" w:firstLine="743"/>
              <w:jc w:val="both"/>
              <w:rPr>
                <w:rFonts w:ascii="Times New Roman" w:hAnsi="Times New Roman" w:cs="Times New Roman"/>
              </w:rPr>
            </w:pPr>
            <w:r>
              <w:rPr>
                <w:rFonts w:ascii="Times New Roman" w:eastAsia="Times New Roman" w:hAnsi="Times New Roman" w:cs="Times New Roman"/>
                <w:b/>
              </w:rPr>
              <w:t>Геотоксикология острова Сахалин.</w:t>
            </w:r>
            <w:r>
              <w:rPr>
                <w:rFonts w:ascii="Times New Roman" w:eastAsia="Times New Roman" w:hAnsi="Times New Roman" w:cs="Times New Roman"/>
              </w:rPr>
              <w:t xml:space="preserve">  Кеудебаев Ж.Б.</w:t>
            </w:r>
            <w:r>
              <w:rPr>
                <w:rFonts w:ascii="Times New Roman" w:hAnsi="Times New Roman" w:cs="Times New Roman"/>
              </w:rPr>
              <w:t xml:space="preserve"> (РГУ нефти и газа (НИУ) имени И.М. Губкина, г. Москва, </w:t>
            </w:r>
            <w:r>
              <w:rPr>
                <w:rFonts w:ascii="Times New Roman" w:eastAsia="Times New Roman" w:hAnsi="Times New Roman" w:cs="Times New Roman"/>
              </w:rPr>
              <w:t>Россия</w:t>
            </w:r>
            <w:r>
              <w:rPr>
                <w:rFonts w:ascii="Times New Roman" w:hAnsi="Times New Roman" w:cs="Times New Roman"/>
              </w:rPr>
              <w:t>).</w:t>
            </w:r>
          </w:p>
          <w:p w:rsidR="00D43CA7" w:rsidRDefault="000C02B6" w:rsidP="000C02B6">
            <w:pPr>
              <w:pStyle w:val="Listparagraph"/>
              <w:numPr>
                <w:ilvl w:val="0"/>
                <w:numId w:val="13"/>
              </w:numPr>
              <w:tabs>
                <w:tab w:val="left" w:pos="1074"/>
              </w:tabs>
              <w:ind w:left="0" w:right="-1" w:firstLine="743"/>
              <w:jc w:val="both"/>
              <w:rPr>
                <w:rFonts w:eastAsia="Times New Roman"/>
                <w:sz w:val="24"/>
                <w:szCs w:val="24"/>
              </w:rPr>
            </w:pPr>
            <w:r>
              <w:rPr>
                <w:rFonts w:eastAsia="Times New Roman"/>
                <w:b/>
                <w:sz w:val="24"/>
                <w:szCs w:val="24"/>
              </w:rPr>
              <w:t>Исследование влияния модифицированных углеродных наполнителей на свойства термопластичных вулканизатов.</w:t>
            </w:r>
            <w:r>
              <w:rPr>
                <w:rFonts w:eastAsia="Times New Roman"/>
                <w:sz w:val="24"/>
                <w:szCs w:val="24"/>
              </w:rPr>
              <w:t xml:space="preserve"> Вольфсон С.И., Хасанова А.Д., Хусаинов А.Д., Газизуллин А.И., Сайфуллин И.Н., Егоров А. С., Борейко Н.П.</w:t>
            </w:r>
            <w:r>
              <w:rPr>
                <w:bCs/>
                <w:sz w:val="24"/>
                <w:szCs w:val="24"/>
              </w:rPr>
              <w:t xml:space="preserve"> </w:t>
            </w:r>
            <w:r>
              <w:rPr>
                <w:bCs/>
                <w:sz w:val="24"/>
                <w:szCs w:val="24"/>
              </w:rPr>
              <w:br/>
              <w:t xml:space="preserve">(ФГБОУ ВО </w:t>
            </w:r>
            <w:r>
              <w:rPr>
                <w:rFonts w:eastAsia="Times New Roman"/>
                <w:sz w:val="24"/>
                <w:szCs w:val="24"/>
              </w:rPr>
              <w:t>Казанский национальный исследовательский технологический университет, г. Казань, Россия).</w:t>
            </w:r>
          </w:p>
          <w:p w:rsidR="00D43CA7" w:rsidRDefault="000C02B6" w:rsidP="000C02B6">
            <w:pPr>
              <w:pStyle w:val="Listparagraph"/>
              <w:numPr>
                <w:ilvl w:val="0"/>
                <w:numId w:val="13"/>
              </w:numPr>
              <w:tabs>
                <w:tab w:val="left" w:pos="1074"/>
              </w:tabs>
              <w:ind w:left="0" w:right="-1" w:firstLine="743"/>
              <w:jc w:val="both"/>
              <w:rPr>
                <w:rFonts w:eastAsia="Times New Roman"/>
                <w:sz w:val="24"/>
                <w:szCs w:val="24"/>
              </w:rPr>
            </w:pPr>
            <w:r>
              <w:rPr>
                <w:rFonts w:eastAsia="Times New Roman"/>
                <w:b/>
                <w:sz w:val="24"/>
                <w:szCs w:val="24"/>
              </w:rPr>
              <w:t>Разработка древесно-полимерного композита на основе вторичного полиэтилена с улучшенными характеристиками.</w:t>
            </w:r>
            <w:r>
              <w:rPr>
                <w:rFonts w:eastAsia="Times New Roman"/>
                <w:sz w:val="24"/>
                <w:szCs w:val="24"/>
              </w:rPr>
              <w:t xml:space="preserve">  </w:t>
            </w:r>
            <w:r>
              <w:rPr>
                <w:sz w:val="24"/>
                <w:szCs w:val="24"/>
              </w:rPr>
              <w:t>Вольфсон С.И., Файзуллин И.З., Бадретдинов З.М., Щербакова Т.В., Файзуллин А.З.</w:t>
            </w:r>
            <w:r>
              <w:rPr>
                <w:bCs/>
                <w:sz w:val="24"/>
                <w:szCs w:val="24"/>
              </w:rPr>
              <w:t xml:space="preserve"> (ФГБОУ ВО </w:t>
            </w:r>
            <w:r>
              <w:rPr>
                <w:rFonts w:eastAsia="Times New Roman"/>
                <w:sz w:val="24"/>
                <w:szCs w:val="24"/>
              </w:rPr>
              <w:t>Казанский национальный исследовательский технологический университет, г. Казань, Россия).</w:t>
            </w:r>
          </w:p>
          <w:p w:rsidR="00D43CA7" w:rsidRDefault="000C02B6" w:rsidP="000C02B6">
            <w:pPr>
              <w:pStyle w:val="Listparagraph"/>
              <w:numPr>
                <w:ilvl w:val="0"/>
                <w:numId w:val="13"/>
              </w:numPr>
              <w:tabs>
                <w:tab w:val="left" w:pos="1074"/>
              </w:tabs>
              <w:ind w:left="0" w:right="-1" w:firstLine="743"/>
              <w:jc w:val="both"/>
              <w:rPr>
                <w:sz w:val="24"/>
                <w:szCs w:val="24"/>
              </w:rPr>
            </w:pPr>
            <w:r>
              <w:rPr>
                <w:rFonts w:eastAsia="Times New Roman"/>
                <w:b/>
                <w:sz w:val="24"/>
                <w:szCs w:val="24"/>
              </w:rPr>
              <w:t xml:space="preserve">Влияние модифицирующих добавок на свойства герметизирующих материалов на основе бутадиен-нитрильного каучука. </w:t>
            </w:r>
            <w:r>
              <w:rPr>
                <w:rFonts w:eastAsia="Times New Roman"/>
                <w:sz w:val="24"/>
                <w:szCs w:val="24"/>
                <w:u w:val="single"/>
              </w:rPr>
              <w:t xml:space="preserve"> </w:t>
            </w:r>
            <w:r>
              <w:rPr>
                <w:rFonts w:eastAsia="Times New Roman"/>
                <w:sz w:val="24"/>
                <w:szCs w:val="24"/>
              </w:rPr>
              <w:t>Ахмедгораева А.Р., проф. Хакимуллин Ю.Н., доц. Закирова Л.Ю.Сергеева Д.Ю., Музафаров А.Р. (</w:t>
            </w:r>
            <w:r>
              <w:rPr>
                <w:bCs/>
                <w:sz w:val="24"/>
                <w:szCs w:val="24"/>
              </w:rPr>
              <w:t xml:space="preserve">ФГБОУ ВО </w:t>
            </w:r>
            <w:r>
              <w:rPr>
                <w:rFonts w:eastAsia="Times New Roman"/>
                <w:sz w:val="24"/>
                <w:szCs w:val="24"/>
              </w:rPr>
              <w:t xml:space="preserve">Казанский национальный исследовательский технологический университет, г. Казань, Россия). </w:t>
            </w:r>
          </w:p>
          <w:p w:rsidR="00D43CA7" w:rsidRDefault="000C02B6" w:rsidP="000C02B6">
            <w:pPr>
              <w:pStyle w:val="Listparagraph"/>
              <w:numPr>
                <w:ilvl w:val="0"/>
                <w:numId w:val="13"/>
              </w:numPr>
              <w:tabs>
                <w:tab w:val="left" w:pos="1074"/>
              </w:tabs>
              <w:ind w:left="0" w:right="-1" w:firstLine="743"/>
              <w:jc w:val="both"/>
              <w:rPr>
                <w:sz w:val="24"/>
                <w:szCs w:val="24"/>
              </w:rPr>
            </w:pPr>
            <w:r>
              <w:rPr>
                <w:rFonts w:eastAsia="Times New Roman"/>
                <w:b/>
                <w:sz w:val="24"/>
                <w:szCs w:val="24"/>
              </w:rPr>
              <w:t>Перспективы</w:t>
            </w:r>
            <w:r>
              <w:rPr>
                <w:rFonts w:eastAsia="Times New Roman"/>
                <w:sz w:val="24"/>
                <w:szCs w:val="24"/>
              </w:rPr>
              <w:t xml:space="preserve"> </w:t>
            </w:r>
            <w:r>
              <w:rPr>
                <w:rFonts w:eastAsia="Times New Roman"/>
                <w:b/>
                <w:sz w:val="24"/>
                <w:szCs w:val="24"/>
              </w:rPr>
              <w:t>применения технологии циклической добычи для повышения конденсатоотдачи пласта.</w:t>
            </w:r>
            <w:r>
              <w:rPr>
                <w:rFonts w:eastAsia="Times New Roman"/>
                <w:sz w:val="24"/>
                <w:szCs w:val="24"/>
              </w:rPr>
              <w:t xml:space="preserve"> Бакин Д. А. (Тюменский индустриальный университет, г. Тюмень,</w:t>
            </w:r>
            <w:r>
              <w:rPr>
                <w:sz w:val="24"/>
                <w:szCs w:val="24"/>
              </w:rPr>
              <w:t xml:space="preserve"> Россия).</w:t>
            </w:r>
          </w:p>
          <w:p w:rsidR="00D43CA7" w:rsidRDefault="000C02B6" w:rsidP="000C02B6">
            <w:pPr>
              <w:pStyle w:val="10"/>
              <w:numPr>
                <w:ilvl w:val="0"/>
                <w:numId w:val="13"/>
              </w:numPr>
              <w:tabs>
                <w:tab w:val="left" w:pos="1074"/>
              </w:tabs>
              <w:ind w:left="0" w:right="-1" w:firstLine="743"/>
              <w:jc w:val="both"/>
              <w:rPr>
                <w:rFonts w:ascii="Times New Roman" w:hAnsi="Times New Roman" w:cs="Times New Roman"/>
              </w:rPr>
            </w:pPr>
            <w:r>
              <w:rPr>
                <w:rFonts w:ascii="Times New Roman" w:hAnsi="Times New Roman" w:cs="Times New Roman"/>
                <w:b/>
              </w:rPr>
              <w:t>Экспериментальная оценка механохимической повреждаемости элементов трубопроводов.</w:t>
            </w:r>
            <w:r>
              <w:rPr>
                <w:rFonts w:ascii="Times New Roman" w:hAnsi="Times New Roman" w:cs="Times New Roman"/>
              </w:rPr>
              <w:t xml:space="preserve"> Билалов А. Р. </w:t>
            </w:r>
            <w:r>
              <w:rPr>
                <w:rFonts w:ascii="Times New Roman" w:eastAsia="Times New Roman" w:hAnsi="Times New Roman" w:cs="Times New Roman"/>
              </w:rPr>
              <w:t>(Тюменский индустриальный университет, г. Тюмень,</w:t>
            </w:r>
            <w:r>
              <w:rPr>
                <w:rFonts w:ascii="Times New Roman" w:hAnsi="Times New Roman" w:cs="Times New Roman"/>
              </w:rPr>
              <w:t xml:space="preserve"> Россия).</w:t>
            </w:r>
          </w:p>
          <w:p w:rsidR="00D43CA7" w:rsidRPr="00091386" w:rsidRDefault="000C02B6" w:rsidP="000C02B6">
            <w:pPr>
              <w:pStyle w:val="10"/>
              <w:numPr>
                <w:ilvl w:val="0"/>
                <w:numId w:val="13"/>
              </w:numPr>
              <w:tabs>
                <w:tab w:val="left" w:pos="1074"/>
              </w:tabs>
              <w:ind w:left="0" w:right="-1" w:firstLine="743"/>
              <w:jc w:val="both"/>
              <w:rPr>
                <w:rFonts w:ascii="Times New Roman" w:hAnsi="Times New Roman" w:cs="Times New Roman"/>
              </w:rPr>
            </w:pPr>
            <w:r>
              <w:rPr>
                <w:rFonts w:ascii="Times New Roman" w:eastAsia="Times New Roman" w:hAnsi="Times New Roman" w:cs="Times New Roman"/>
                <w:b/>
              </w:rPr>
              <w:t>Разработка энергосберегающих мероприятий для химико-технологической системы конверсии метана.</w:t>
            </w:r>
            <w:r>
              <w:rPr>
                <w:rFonts w:ascii="Times New Roman" w:eastAsia="Times New Roman" w:hAnsi="Times New Roman" w:cs="Times New Roman"/>
              </w:rPr>
              <w:t xml:space="preserve"> Аршиненко И. А</w:t>
            </w:r>
            <w:r>
              <w:rPr>
                <w:rFonts w:ascii="Times New Roman" w:hAnsi="Times New Roman" w:cs="Times New Roman"/>
              </w:rPr>
              <w:t xml:space="preserve">. </w:t>
            </w:r>
            <w:r>
              <w:rPr>
                <w:rFonts w:ascii="Times New Roman" w:eastAsia="Times New Roman" w:hAnsi="Times New Roman" w:cs="Times New Roman"/>
              </w:rPr>
              <w:t>(Смоленский государственный университет, г.Смоленск, Россия).</w:t>
            </w:r>
          </w:p>
          <w:p w:rsidR="00091386" w:rsidRDefault="00091386" w:rsidP="00091386">
            <w:pPr>
              <w:pStyle w:val="10"/>
              <w:tabs>
                <w:tab w:val="left" w:pos="1074"/>
              </w:tabs>
              <w:ind w:left="743" w:right="-1"/>
              <w:jc w:val="both"/>
              <w:rPr>
                <w:rFonts w:ascii="Times New Roman" w:hAnsi="Times New Roman" w:cs="Times New Roman"/>
              </w:rPr>
            </w:pPr>
          </w:p>
          <w:p w:rsidR="00D43CA7" w:rsidRDefault="000C02B6" w:rsidP="000C02B6">
            <w:pPr>
              <w:pStyle w:val="10"/>
              <w:numPr>
                <w:ilvl w:val="0"/>
                <w:numId w:val="13"/>
              </w:numPr>
              <w:tabs>
                <w:tab w:val="left" w:pos="1074"/>
              </w:tabs>
              <w:ind w:left="0" w:right="-1" w:firstLine="743"/>
              <w:jc w:val="both"/>
              <w:rPr>
                <w:rFonts w:ascii="Times New Roman" w:hAnsi="Times New Roman" w:cs="Times New Roman"/>
              </w:rPr>
            </w:pPr>
            <w:r>
              <w:rPr>
                <w:rFonts w:ascii="Times New Roman" w:eastAsia="Times New Roman" w:hAnsi="Times New Roman" w:cs="Times New Roman"/>
                <w:b/>
              </w:rPr>
              <w:t>Определение оптимальной температуры для подготовки высоковязкой нефти в условиях Арктики.</w:t>
            </w:r>
            <w:r>
              <w:rPr>
                <w:rFonts w:ascii="Times New Roman" w:eastAsia="Times New Roman" w:hAnsi="Times New Roman" w:cs="Times New Roman"/>
              </w:rPr>
              <w:t xml:space="preserve"> Кривошеев И. Ю., Леонтьев С. А. (Тюменский индустриальный университет, г. Тюмень,</w:t>
            </w:r>
            <w:r>
              <w:rPr>
                <w:rFonts w:ascii="Times New Roman" w:hAnsi="Times New Roman" w:cs="Times New Roman"/>
              </w:rPr>
              <w:t xml:space="preserve"> Россия).</w:t>
            </w:r>
          </w:p>
          <w:p w:rsidR="00D43CA7" w:rsidRDefault="000C02B6" w:rsidP="000C02B6">
            <w:pPr>
              <w:pStyle w:val="Listparagraph"/>
              <w:numPr>
                <w:ilvl w:val="0"/>
                <w:numId w:val="13"/>
              </w:numPr>
              <w:tabs>
                <w:tab w:val="left" w:pos="1074"/>
              </w:tabs>
              <w:ind w:left="0" w:right="-1" w:firstLine="743"/>
              <w:jc w:val="both"/>
              <w:rPr>
                <w:rFonts w:eastAsia="Times New Roman"/>
                <w:sz w:val="24"/>
                <w:szCs w:val="24"/>
              </w:rPr>
            </w:pPr>
            <w:r>
              <w:rPr>
                <w:b/>
                <w:sz w:val="24"/>
                <w:szCs w:val="24"/>
              </w:rPr>
              <w:t xml:space="preserve">Разработка стеклонаполненных эластомерных износостойких композиций на основе карбоцепных каучуков. </w:t>
            </w:r>
            <w:r>
              <w:rPr>
                <w:rFonts w:eastAsia="Times New Roman"/>
                <w:sz w:val="24"/>
                <w:szCs w:val="24"/>
              </w:rPr>
              <w:t>Вольфсон С.И., Файзуллин И.З., Щербакова Т.В., Бадретдинов З.М., Хафизова Д.Р.</w:t>
            </w:r>
            <w:r>
              <w:rPr>
                <w:bCs/>
                <w:sz w:val="24"/>
                <w:szCs w:val="24"/>
              </w:rPr>
              <w:t xml:space="preserve"> (ФГБОУ ВО </w:t>
            </w:r>
            <w:r>
              <w:rPr>
                <w:rFonts w:eastAsia="Times New Roman"/>
                <w:sz w:val="24"/>
                <w:szCs w:val="24"/>
              </w:rPr>
              <w:t>Казанский национальный исследовательский технологический университет, г. Казань, Россия).</w:t>
            </w:r>
          </w:p>
          <w:p w:rsidR="00D43CA7" w:rsidRDefault="000C02B6" w:rsidP="000C02B6">
            <w:pPr>
              <w:pStyle w:val="Listparagraph"/>
              <w:numPr>
                <w:ilvl w:val="0"/>
                <w:numId w:val="13"/>
              </w:numPr>
              <w:tabs>
                <w:tab w:val="left" w:pos="1074"/>
              </w:tabs>
              <w:ind w:left="0" w:right="-1" w:firstLine="743"/>
              <w:jc w:val="both"/>
              <w:rPr>
                <w:rFonts w:eastAsia="Times New Roman"/>
                <w:sz w:val="24"/>
                <w:szCs w:val="24"/>
              </w:rPr>
            </w:pPr>
            <w:r>
              <w:rPr>
                <w:b/>
                <w:sz w:val="24"/>
                <w:szCs w:val="24"/>
              </w:rPr>
              <w:t>Рациональное использование низкокачественной древесины и отходов лесозаготовок</w:t>
            </w:r>
            <w:r>
              <w:rPr>
                <w:sz w:val="24"/>
                <w:szCs w:val="24"/>
              </w:rPr>
              <w:t>. Гудков А.Ю. (</w:t>
            </w:r>
            <w:r>
              <w:rPr>
                <w:rFonts w:eastAsia="Times New Roman"/>
                <w:sz w:val="24"/>
                <w:szCs w:val="24"/>
              </w:rPr>
              <w:t>Воронежский государственный лесотехнический университет имени Г.Ф. Морозова, г.Воронеж, Россия).</w:t>
            </w:r>
          </w:p>
          <w:p w:rsidR="00D43CA7" w:rsidRDefault="000C02B6" w:rsidP="000C02B6">
            <w:pPr>
              <w:pStyle w:val="Listparagraph"/>
              <w:numPr>
                <w:ilvl w:val="0"/>
                <w:numId w:val="13"/>
              </w:numPr>
              <w:tabs>
                <w:tab w:val="left" w:pos="1074"/>
              </w:tabs>
              <w:ind w:left="0" w:right="-1" w:firstLine="743"/>
              <w:jc w:val="both"/>
              <w:rPr>
                <w:rFonts w:eastAsia="Times New Roman"/>
                <w:sz w:val="24"/>
                <w:szCs w:val="24"/>
              </w:rPr>
            </w:pPr>
            <w:r>
              <w:rPr>
                <w:rFonts w:eastAsia="Times New Roman"/>
                <w:b/>
                <w:sz w:val="24"/>
                <w:szCs w:val="24"/>
              </w:rPr>
              <w:t xml:space="preserve">Имитационная модель направленного потока грунта лесопожарного </w:t>
            </w:r>
            <w:r>
              <w:rPr>
                <w:rFonts w:eastAsia="Times New Roman"/>
                <w:b/>
                <w:sz w:val="24"/>
                <w:szCs w:val="24"/>
              </w:rPr>
              <w:br/>
              <w:t>полосопрокладывателя с комбинированными рабочими органами.</w:t>
            </w:r>
            <w:r>
              <w:rPr>
                <w:rFonts w:eastAsia="Times New Roman"/>
                <w:sz w:val="24"/>
                <w:szCs w:val="24"/>
              </w:rPr>
              <w:t xml:space="preserve">  Гнусов М. А.  </w:t>
            </w:r>
            <w:r>
              <w:rPr>
                <w:sz w:val="24"/>
                <w:szCs w:val="24"/>
              </w:rPr>
              <w:t>(</w:t>
            </w:r>
            <w:r>
              <w:rPr>
                <w:rFonts w:eastAsia="Times New Roman"/>
                <w:sz w:val="24"/>
                <w:szCs w:val="24"/>
              </w:rPr>
              <w:t>Воронежский государственный лесотехнический университет имени Г.Ф. Морозова, г.Воронеж, Россия).</w:t>
            </w:r>
          </w:p>
          <w:p w:rsidR="00D43CA7" w:rsidRDefault="000C02B6" w:rsidP="000C02B6">
            <w:pPr>
              <w:pStyle w:val="Listparagraph"/>
              <w:numPr>
                <w:ilvl w:val="0"/>
                <w:numId w:val="13"/>
              </w:numPr>
              <w:tabs>
                <w:tab w:val="left" w:pos="1074"/>
              </w:tabs>
              <w:spacing w:line="276" w:lineRule="auto"/>
              <w:ind w:left="0" w:right="-1" w:firstLine="743"/>
              <w:jc w:val="both"/>
              <w:rPr>
                <w:rFonts w:eastAsia="Times New Roman"/>
                <w:sz w:val="24"/>
                <w:szCs w:val="24"/>
              </w:rPr>
            </w:pPr>
            <w:r>
              <w:rPr>
                <w:b/>
                <w:sz w:val="24"/>
                <w:szCs w:val="24"/>
              </w:rPr>
              <w:t xml:space="preserve">Повышение устойчивости автопоездов-сортиментовозов с гидроманипуляторами при погрузочно-разгрузочных работах. </w:t>
            </w:r>
            <w:r>
              <w:rPr>
                <w:sz w:val="24"/>
                <w:szCs w:val="24"/>
              </w:rPr>
              <w:t>Танчук П. В. (</w:t>
            </w:r>
            <w:r>
              <w:rPr>
                <w:rFonts w:eastAsia="Times New Roman"/>
                <w:sz w:val="24"/>
                <w:szCs w:val="24"/>
              </w:rPr>
              <w:t>Воронежский государственный лесотехнический университет имени Г.Ф. Морозова, г.Воронеж, Россия).</w:t>
            </w:r>
          </w:p>
          <w:p w:rsidR="00D43CA7" w:rsidRDefault="000C02B6" w:rsidP="000C02B6">
            <w:pPr>
              <w:pStyle w:val="Listparagraph"/>
              <w:numPr>
                <w:ilvl w:val="0"/>
                <w:numId w:val="13"/>
              </w:numPr>
              <w:tabs>
                <w:tab w:val="left" w:pos="1074"/>
              </w:tabs>
              <w:ind w:left="0" w:right="-1" w:firstLine="743"/>
              <w:jc w:val="both"/>
              <w:rPr>
                <w:rFonts w:eastAsia="Times New Roman"/>
                <w:sz w:val="24"/>
                <w:szCs w:val="24"/>
              </w:rPr>
            </w:pPr>
            <w:r>
              <w:rPr>
                <w:rFonts w:eastAsia="Times New Roman"/>
                <w:b/>
                <w:sz w:val="24"/>
                <w:szCs w:val="24"/>
              </w:rPr>
              <w:t xml:space="preserve">Моделирование рабочего процесса манипулятора автосортиментовоза </w:t>
            </w:r>
            <w:r>
              <w:rPr>
                <w:rFonts w:eastAsia="Times New Roman"/>
                <w:b/>
                <w:sz w:val="24"/>
                <w:szCs w:val="24"/>
              </w:rPr>
              <w:br/>
              <w:t xml:space="preserve">с применением современных систем автоматизированного проектирования </w:t>
            </w:r>
            <w:r>
              <w:rPr>
                <w:rFonts w:eastAsia="Times New Roman"/>
                <w:sz w:val="24"/>
                <w:szCs w:val="24"/>
              </w:rPr>
              <w:t>Меняйлов К.А.</w:t>
            </w:r>
            <w:r>
              <w:rPr>
                <w:rFonts w:eastAsia="Times New Roman"/>
                <w:spacing w:val="4"/>
                <w:sz w:val="24"/>
                <w:szCs w:val="24"/>
              </w:rPr>
              <w:t xml:space="preserve"> </w:t>
            </w:r>
            <w:r>
              <w:rPr>
                <w:sz w:val="24"/>
                <w:szCs w:val="24"/>
              </w:rPr>
              <w:t>(</w:t>
            </w:r>
            <w:r>
              <w:rPr>
                <w:rFonts w:eastAsia="Times New Roman"/>
                <w:sz w:val="24"/>
                <w:szCs w:val="24"/>
              </w:rPr>
              <w:t>Воронежский государственный лесотехнический университет имени Г.Ф. Морозова, г.Воронеж, Россия).</w:t>
            </w:r>
          </w:p>
          <w:p w:rsidR="00D43CA7" w:rsidRDefault="000C02B6" w:rsidP="000C02B6">
            <w:pPr>
              <w:pStyle w:val="10"/>
              <w:numPr>
                <w:ilvl w:val="0"/>
                <w:numId w:val="13"/>
              </w:numPr>
              <w:tabs>
                <w:tab w:val="left" w:pos="1074"/>
              </w:tabs>
              <w:ind w:left="0" w:firstLine="743"/>
              <w:jc w:val="both"/>
              <w:rPr>
                <w:rFonts w:ascii="Times New Roman" w:eastAsia="Times New Roman" w:hAnsi="Times New Roman" w:cs="Times New Roman"/>
              </w:rPr>
            </w:pPr>
            <w:r>
              <w:rPr>
                <w:rFonts w:ascii="Times New Roman" w:hAnsi="Times New Roman" w:cs="Times New Roman"/>
                <w:b/>
                <w:spacing w:val="-6"/>
              </w:rPr>
              <w:t>Лесопильное ленточное оборудование – ресурсосбережение и перспективы использования</w:t>
            </w:r>
            <w:r>
              <w:rPr>
                <w:rFonts w:ascii="Times New Roman" w:hAnsi="Times New Roman" w:cs="Times New Roman"/>
                <w:spacing w:val="-6"/>
              </w:rPr>
              <w:t>.</w:t>
            </w:r>
            <w:r>
              <w:rPr>
                <w:rFonts w:ascii="Times New Roman" w:eastAsia="Times New Roman" w:hAnsi="Times New Roman" w:cs="Times New Roman"/>
                <w:lang w:eastAsia="en-US"/>
              </w:rPr>
              <w:t xml:space="preserve"> Максименков А. И., Багно О. П. </w:t>
            </w:r>
            <w:r>
              <w:rPr>
                <w:rFonts w:ascii="Times New Roman" w:hAnsi="Times New Roman" w:cs="Times New Roman"/>
              </w:rPr>
              <w:t>(</w:t>
            </w:r>
            <w:r>
              <w:rPr>
                <w:rFonts w:ascii="Times New Roman" w:eastAsia="Times New Roman" w:hAnsi="Times New Roman" w:cs="Times New Roman"/>
              </w:rPr>
              <w:t>Воронежский государственный лесотехнический университет имени Г.Ф. Морозова, г.Воронеж, Россия).</w:t>
            </w:r>
          </w:p>
          <w:p w:rsidR="00D43CA7" w:rsidRDefault="000C02B6" w:rsidP="000C02B6">
            <w:pPr>
              <w:pStyle w:val="Listparagraph"/>
              <w:numPr>
                <w:ilvl w:val="0"/>
                <w:numId w:val="13"/>
              </w:numPr>
              <w:tabs>
                <w:tab w:val="left" w:pos="1074"/>
              </w:tabs>
              <w:ind w:left="0" w:firstLine="743"/>
              <w:jc w:val="both"/>
              <w:rPr>
                <w:rFonts w:eastAsia="Times New Roman"/>
                <w:color w:val="000000"/>
                <w:sz w:val="24"/>
                <w:szCs w:val="24"/>
                <w:lang w:eastAsia="ru-RU"/>
              </w:rPr>
            </w:pPr>
            <w:r>
              <w:rPr>
                <w:rFonts w:eastAsia="Times New Roman"/>
                <w:b/>
                <w:color w:val="000000"/>
                <w:sz w:val="24"/>
                <w:szCs w:val="24"/>
                <w:lang w:eastAsia="ru-RU"/>
              </w:rPr>
              <w:t>Определение поперечной устойчивости лесохозяйственного почвообрабатывающего МТА на виртуальном стенде</w:t>
            </w:r>
            <w:r>
              <w:rPr>
                <w:rFonts w:eastAsia="Times New Roman"/>
                <w:color w:val="000000"/>
                <w:sz w:val="24"/>
                <w:szCs w:val="24"/>
                <w:lang w:eastAsia="ru-RU"/>
              </w:rPr>
              <w:t xml:space="preserve"> Лысыч М. Н.</w:t>
            </w:r>
            <w:r>
              <w:rPr>
                <w:sz w:val="24"/>
                <w:szCs w:val="24"/>
              </w:rPr>
              <w:t xml:space="preserve"> (</w:t>
            </w:r>
            <w:r>
              <w:rPr>
                <w:rFonts w:eastAsia="Times New Roman"/>
                <w:sz w:val="24"/>
                <w:szCs w:val="24"/>
              </w:rPr>
              <w:t>Воронежский государственный лесотехнический университет имени Г.Ф. Морозова, г.Воронеж, Россия).</w:t>
            </w:r>
          </w:p>
          <w:p w:rsidR="00D43CA7" w:rsidRDefault="000C02B6" w:rsidP="000C02B6">
            <w:pPr>
              <w:pStyle w:val="10"/>
              <w:numPr>
                <w:ilvl w:val="0"/>
                <w:numId w:val="13"/>
              </w:numPr>
              <w:tabs>
                <w:tab w:val="left" w:pos="1074"/>
              </w:tabs>
              <w:ind w:left="0" w:firstLine="743"/>
              <w:jc w:val="both"/>
              <w:rPr>
                <w:rFonts w:ascii="Times New Roman" w:eastAsia="Times New Roman" w:hAnsi="Times New Roman" w:cs="Times New Roman"/>
              </w:rPr>
            </w:pPr>
            <w:r>
              <w:rPr>
                <w:rFonts w:ascii="Times New Roman" w:eastAsia="Times New Roman" w:hAnsi="Times New Roman" w:cs="Times New Roman"/>
                <w:b/>
              </w:rPr>
              <w:t>Исследование массово-инерционных характеристик МТА на базе трактора Белорус-82.1 и модульных почвообрабатывающих орудий</w:t>
            </w:r>
            <w:r>
              <w:rPr>
                <w:rFonts w:ascii="Times New Roman" w:eastAsia="Times New Roman" w:hAnsi="Times New Roman" w:cs="Times New Roman"/>
              </w:rPr>
              <w:t xml:space="preserve"> Лысыч М. Н.</w:t>
            </w:r>
            <w:r>
              <w:rPr>
                <w:rFonts w:ascii="Times New Roman" w:hAnsi="Times New Roman" w:cs="Times New Roman"/>
              </w:rPr>
              <w:t xml:space="preserve"> (</w:t>
            </w:r>
            <w:r>
              <w:rPr>
                <w:rFonts w:ascii="Times New Roman" w:eastAsia="Times New Roman" w:hAnsi="Times New Roman" w:cs="Times New Roman"/>
              </w:rPr>
              <w:t>Воронежский государственный лесотехнический университет имени Г.Ф. Морозова, г.Воронеж, Россия).</w:t>
            </w:r>
          </w:p>
          <w:p w:rsidR="00D43CA7" w:rsidRDefault="000C02B6" w:rsidP="000C02B6">
            <w:pPr>
              <w:pStyle w:val="Listparagraph"/>
              <w:numPr>
                <w:ilvl w:val="0"/>
                <w:numId w:val="13"/>
              </w:numPr>
              <w:tabs>
                <w:tab w:val="left" w:pos="1074"/>
              </w:tabs>
              <w:ind w:left="0" w:firstLine="743"/>
              <w:jc w:val="both"/>
              <w:rPr>
                <w:rFonts w:eastAsia="Times New Roman"/>
                <w:sz w:val="24"/>
                <w:szCs w:val="24"/>
              </w:rPr>
            </w:pPr>
            <w:r>
              <w:rPr>
                <w:rFonts w:eastAsia="Times New Roman"/>
                <w:b/>
                <w:sz w:val="24"/>
                <w:szCs w:val="24"/>
              </w:rPr>
              <w:t xml:space="preserve">Перспективные направления совершенствования лесопожарных грунтометов – полосопрокладывателей. </w:t>
            </w:r>
            <w:r>
              <w:rPr>
                <w:rFonts w:eastAsia="Times New Roman"/>
                <w:sz w:val="24"/>
                <w:szCs w:val="24"/>
              </w:rPr>
              <w:t>Поздняков А.К., Петков А.Ф., Шерстюков Н.А. (Воронежский государственный лесотехнический университет имени Г.Ф. Морозова., г.Воронеж, Россия).</w:t>
            </w:r>
          </w:p>
          <w:p w:rsidR="00D43CA7" w:rsidRDefault="000C02B6" w:rsidP="000C02B6">
            <w:pPr>
              <w:pStyle w:val="Listparagraph"/>
              <w:numPr>
                <w:ilvl w:val="0"/>
                <w:numId w:val="13"/>
              </w:numPr>
              <w:tabs>
                <w:tab w:val="left" w:pos="1074"/>
              </w:tabs>
              <w:ind w:left="0" w:firstLine="743"/>
              <w:jc w:val="both"/>
              <w:rPr>
                <w:rFonts w:eastAsia="Times New Roman"/>
                <w:sz w:val="24"/>
                <w:szCs w:val="24"/>
              </w:rPr>
            </w:pPr>
            <w:r>
              <w:rPr>
                <w:rFonts w:eastAsia="Times New Roman"/>
                <w:b/>
                <w:sz w:val="24"/>
                <w:szCs w:val="24"/>
              </w:rPr>
              <w:t xml:space="preserve">Результаты компьютерного моделирования рекуперации гидравлической энергии в манипуляторе лесовозного автопоезда. </w:t>
            </w:r>
            <w:r>
              <w:rPr>
                <w:rFonts w:eastAsia="Times New Roman"/>
                <w:sz w:val="24"/>
                <w:szCs w:val="24"/>
              </w:rPr>
              <w:t>Посметьев В.И., Никонов В.О. (Воронежский государственный лесотехнический университет имени Г.Ф. Морозова г.Воронеж, Россия).</w:t>
            </w:r>
          </w:p>
          <w:p w:rsidR="00D43CA7" w:rsidRDefault="000C02B6" w:rsidP="000C02B6">
            <w:pPr>
              <w:pStyle w:val="Listparagraph"/>
              <w:numPr>
                <w:ilvl w:val="0"/>
                <w:numId w:val="13"/>
              </w:numPr>
              <w:tabs>
                <w:tab w:val="left" w:pos="1074"/>
              </w:tabs>
              <w:ind w:left="0" w:firstLine="743"/>
              <w:jc w:val="both"/>
              <w:rPr>
                <w:sz w:val="24"/>
                <w:szCs w:val="24"/>
              </w:rPr>
            </w:pPr>
            <w:r>
              <w:rPr>
                <w:rFonts w:eastAsia="Times New Roman"/>
                <w:b/>
                <w:sz w:val="24"/>
                <w:szCs w:val="24"/>
              </w:rPr>
              <w:t>Упаковка товара – гарантия безопасности потребителя в современном мире.</w:t>
            </w:r>
            <w:r>
              <w:rPr>
                <w:rFonts w:eastAsia="Times New Roman"/>
                <w:sz w:val="24"/>
                <w:szCs w:val="24"/>
              </w:rPr>
              <w:t xml:space="preserve"> Медяк Д. М., Урбанович Д. М.</w:t>
            </w:r>
            <w:r>
              <w:rPr>
                <w:rFonts w:eastAsia="Times New Roman"/>
                <w:sz w:val="24"/>
                <w:szCs w:val="24"/>
                <w:u w:val="single"/>
              </w:rPr>
              <w:t xml:space="preserve"> </w:t>
            </w:r>
            <w:r>
              <w:rPr>
                <w:rFonts w:eastAsia="Times New Roman"/>
                <w:sz w:val="24"/>
                <w:szCs w:val="24"/>
              </w:rPr>
              <w:t>(</w:t>
            </w:r>
            <w:r>
              <w:rPr>
                <w:rFonts w:eastAsia="Times New Roman"/>
                <w:spacing w:val="-6"/>
                <w:sz w:val="24"/>
                <w:szCs w:val="24"/>
              </w:rPr>
              <w:t>Белорусский государственный технологический университет, г.Минск).</w:t>
            </w:r>
          </w:p>
          <w:p w:rsidR="00D43CA7" w:rsidRDefault="000C02B6" w:rsidP="000C02B6">
            <w:pPr>
              <w:pStyle w:val="10"/>
              <w:numPr>
                <w:ilvl w:val="0"/>
                <w:numId w:val="13"/>
              </w:numPr>
              <w:tabs>
                <w:tab w:val="left" w:pos="1074"/>
              </w:tabs>
              <w:ind w:left="0" w:firstLine="743"/>
              <w:jc w:val="both"/>
              <w:rPr>
                <w:rFonts w:ascii="Times New Roman" w:hAnsi="Times New Roman" w:cs="Times New Roman"/>
                <w:b/>
              </w:rPr>
            </w:pPr>
            <w:r>
              <w:rPr>
                <w:rFonts w:ascii="Times New Roman" w:hAnsi="Times New Roman" w:cs="Times New Roman"/>
                <w:b/>
              </w:rPr>
              <w:t>Метод акустического спектра как инструмент прогнозирования кавитации насосов.</w:t>
            </w:r>
            <w:r>
              <w:rPr>
                <w:rFonts w:ascii="Times New Roman" w:hAnsi="Times New Roman" w:cs="Times New Roman"/>
              </w:rPr>
              <w:t xml:space="preserve"> Снигирева И. А. </w:t>
            </w:r>
            <w:r>
              <w:rPr>
                <w:rFonts w:ascii="Times New Roman" w:eastAsia="Times New Roman" w:hAnsi="Times New Roman" w:cs="Times New Roman"/>
              </w:rPr>
              <w:t>(Тюменский индустриальный университет, г. Тюмень,</w:t>
            </w:r>
            <w:r>
              <w:rPr>
                <w:rFonts w:ascii="Times New Roman" w:hAnsi="Times New Roman" w:cs="Times New Roman"/>
              </w:rPr>
              <w:t xml:space="preserve"> Россия).</w:t>
            </w:r>
          </w:p>
          <w:p w:rsidR="00D43CA7" w:rsidRDefault="000C02B6" w:rsidP="000C02B6">
            <w:pPr>
              <w:pStyle w:val="10"/>
              <w:numPr>
                <w:ilvl w:val="0"/>
                <w:numId w:val="13"/>
              </w:numPr>
              <w:tabs>
                <w:tab w:val="left" w:pos="1074"/>
              </w:tabs>
              <w:spacing w:after="20"/>
              <w:ind w:left="0" w:firstLine="743"/>
              <w:jc w:val="both"/>
              <w:rPr>
                <w:rFonts w:ascii="Times New Roman" w:eastAsia="Times New Roman" w:hAnsi="Times New Roman" w:cs="Times New Roman"/>
              </w:rPr>
            </w:pPr>
            <w:r>
              <w:rPr>
                <w:rFonts w:ascii="Times New Roman" w:eastAsia="Times New Roman" w:hAnsi="Times New Roman" w:cs="Times New Roman"/>
                <w:b/>
              </w:rPr>
              <w:t>Анализ опыта исследований в области проектирования и эксплуатации опасных производственных объектов.</w:t>
            </w:r>
            <w:r>
              <w:rPr>
                <w:rFonts w:ascii="Times New Roman" w:hAnsi="Times New Roman" w:cs="Times New Roman"/>
                <w:b/>
              </w:rPr>
              <w:t xml:space="preserve"> </w:t>
            </w:r>
            <w:r>
              <w:rPr>
                <w:rFonts w:ascii="Times New Roman" w:eastAsia="Times New Roman" w:hAnsi="Times New Roman" w:cs="Times New Roman"/>
              </w:rPr>
              <w:t xml:space="preserve">Серебренников Д.А. (Тюменское высшее военно-инженерное командное училище имени маршала инженерных войск А.И. </w:t>
            </w:r>
            <w:r>
              <w:rPr>
                <w:rFonts w:ascii="Times New Roman" w:eastAsia="Times New Roman" w:hAnsi="Times New Roman" w:cs="Times New Roman"/>
              </w:rPr>
              <w:lastRenderedPageBreak/>
              <w:t xml:space="preserve">Прошлякова, </w:t>
            </w:r>
            <w:r>
              <w:rPr>
                <w:rFonts w:ascii="Times New Roman" w:hAnsi="Times New Roman" w:cs="Times New Roman"/>
              </w:rPr>
              <w:t>г.Тюмень, Россия).</w:t>
            </w:r>
          </w:p>
          <w:p w:rsidR="00D43CA7" w:rsidRDefault="000C02B6" w:rsidP="000C02B6">
            <w:pPr>
              <w:pStyle w:val="Listparagraph"/>
              <w:numPr>
                <w:ilvl w:val="0"/>
                <w:numId w:val="13"/>
              </w:numPr>
              <w:tabs>
                <w:tab w:val="left" w:pos="1074"/>
              </w:tabs>
              <w:ind w:left="0" w:firstLine="743"/>
              <w:jc w:val="both"/>
              <w:rPr>
                <w:sz w:val="24"/>
                <w:szCs w:val="24"/>
              </w:rPr>
            </w:pPr>
            <w:r>
              <w:rPr>
                <w:rFonts w:eastAsia="Times New Roman"/>
                <w:b/>
                <w:color w:val="333333"/>
                <w:sz w:val="24"/>
                <w:szCs w:val="24"/>
                <w:shd w:val="clear" w:color="auto" w:fill="FFFFFF"/>
                <w:lang w:eastAsia="ru-RU"/>
              </w:rPr>
              <w:t>Инновационные технологии современного издательского дела.</w:t>
            </w:r>
            <w:r>
              <w:rPr>
                <w:rFonts w:eastAsia="Times New Roman"/>
                <w:color w:val="333333"/>
                <w:sz w:val="24"/>
                <w:szCs w:val="24"/>
                <w:shd w:val="clear" w:color="auto" w:fill="FFFFFF"/>
                <w:lang w:eastAsia="ru-RU"/>
              </w:rPr>
              <w:t xml:space="preserve"> Куликович В., Пискур Д. </w:t>
            </w:r>
            <w:r>
              <w:rPr>
                <w:rFonts w:eastAsia="Times New Roman"/>
                <w:sz w:val="24"/>
                <w:szCs w:val="24"/>
              </w:rPr>
              <w:t>(УО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10"/>
              <w:numPr>
                <w:ilvl w:val="0"/>
                <w:numId w:val="13"/>
              </w:numPr>
              <w:tabs>
                <w:tab w:val="left" w:pos="1074"/>
              </w:tabs>
              <w:spacing w:after="20"/>
              <w:ind w:left="0" w:firstLine="743"/>
              <w:jc w:val="both"/>
              <w:rPr>
                <w:rFonts w:ascii="Times New Roman" w:eastAsia="Times New Roman" w:hAnsi="Times New Roman" w:cs="Times New Roman"/>
              </w:rPr>
            </w:pPr>
            <w:r>
              <w:rPr>
                <w:rFonts w:ascii="Times New Roman" w:hAnsi="Times New Roman" w:cs="Times New Roman"/>
                <w:b/>
              </w:rPr>
              <w:t>Т</w:t>
            </w:r>
            <w:r>
              <w:rPr>
                <w:rFonts w:ascii="Times New Roman" w:hAnsi="Times New Roman" w:cs="Times New Roman"/>
                <w:b/>
                <w:lang w:val="be-BY"/>
              </w:rPr>
              <w:t xml:space="preserve">рещиностойкость </w:t>
            </w:r>
            <w:r>
              <w:rPr>
                <w:rFonts w:ascii="Times New Roman" w:hAnsi="Times New Roman" w:cs="Times New Roman"/>
                <w:b/>
              </w:rPr>
              <w:t>наноструктурных композиционных материалов на основе</w:t>
            </w:r>
            <w:r>
              <w:rPr>
                <w:rFonts w:ascii="Times New Roman" w:hAnsi="Times New Roman" w:cs="Times New Roman"/>
                <w:b/>
                <w:lang w:val="be-BY"/>
              </w:rPr>
              <w:t xml:space="preserve"> наноуглерода с добавками бора и железа</w:t>
            </w:r>
            <w:r>
              <w:rPr>
                <w:rFonts w:ascii="Times New Roman" w:hAnsi="Times New Roman" w:cs="Times New Roman"/>
                <w:b/>
              </w:rPr>
              <w:t>.</w:t>
            </w:r>
            <w:r>
              <w:rPr>
                <w:rFonts w:ascii="Times New Roman" w:eastAsia="Times New Roman" w:hAnsi="Times New Roman" w:cs="Times New Roman"/>
              </w:rPr>
              <w:t xml:space="preserve"> Н.А. Свидунович</w:t>
            </w:r>
            <w:r>
              <w:rPr>
                <w:rFonts w:ascii="Times New Roman" w:hAnsi="Times New Roman" w:cs="Times New Roman"/>
              </w:rPr>
              <w:t xml:space="preserve">, Д.В. Куис, Окатова Г.П., А.С.Раковец </w:t>
            </w:r>
            <w:r>
              <w:rPr>
                <w:rFonts w:ascii="Times New Roman" w:eastAsia="Times New Roman" w:hAnsi="Times New Roman" w:cs="Times New Roman"/>
              </w:rPr>
              <w:t>(УО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г. Минск).</w:t>
            </w:r>
          </w:p>
          <w:p w:rsidR="00D43CA7" w:rsidRDefault="000C02B6" w:rsidP="000C02B6">
            <w:pPr>
              <w:pStyle w:val="10"/>
              <w:numPr>
                <w:ilvl w:val="0"/>
                <w:numId w:val="13"/>
              </w:numPr>
              <w:tabs>
                <w:tab w:val="left" w:pos="1074"/>
              </w:tabs>
              <w:spacing w:after="20"/>
              <w:ind w:left="0" w:firstLine="743"/>
              <w:jc w:val="both"/>
              <w:rPr>
                <w:rFonts w:ascii="Times New Roman" w:eastAsia="Times New Roman" w:hAnsi="Times New Roman" w:cs="Times New Roman"/>
              </w:rPr>
            </w:pPr>
            <w:r>
              <w:rPr>
                <w:rFonts w:ascii="Times New Roman" w:hAnsi="Times New Roman" w:cs="Times New Roman"/>
                <w:b/>
              </w:rPr>
              <w:t>Покрытия на основе высокоэнтропийных соединений, формируемые вакуумно-дуговым методом</w:t>
            </w:r>
            <w:r>
              <w:rPr>
                <w:rFonts w:ascii="Times New Roman" w:hAnsi="Times New Roman" w:cs="Times New Roman"/>
              </w:rPr>
              <w:t>. С.Д. Латушкина, В.А. Шкробот, И.Н. Жоглик (</w:t>
            </w:r>
            <w:r>
              <w:rPr>
                <w:rFonts w:ascii="Times New Roman" w:eastAsia="Times New Roman" w:hAnsi="Times New Roman" w:cs="Times New Roman"/>
              </w:rPr>
              <w:t>ГНУ «Физико-технический институт НАН Беларуси», г. Минск</w:t>
            </w:r>
            <w:r>
              <w:rPr>
                <w:rFonts w:ascii="Times New Roman" w:hAnsi="Times New Roman" w:cs="Times New Roman"/>
              </w:rPr>
              <w:t xml:space="preserve">),  Д.В. Куис </w:t>
            </w:r>
            <w:r>
              <w:rPr>
                <w:rFonts w:ascii="Times New Roman" w:eastAsia="Times New Roman" w:hAnsi="Times New Roman" w:cs="Times New Roman"/>
              </w:rPr>
              <w:t>(УО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г. Минск).</w:t>
            </w:r>
          </w:p>
          <w:p w:rsidR="00D43CA7" w:rsidRDefault="000C02B6" w:rsidP="000C02B6">
            <w:pPr>
              <w:pStyle w:val="10"/>
              <w:numPr>
                <w:ilvl w:val="0"/>
                <w:numId w:val="13"/>
              </w:numPr>
              <w:tabs>
                <w:tab w:val="left" w:pos="1074"/>
              </w:tabs>
              <w:spacing w:after="20"/>
              <w:ind w:left="0" w:firstLine="743"/>
              <w:jc w:val="both"/>
              <w:rPr>
                <w:rFonts w:ascii="Times New Roman" w:eastAsia="Times New Roman" w:hAnsi="Times New Roman" w:cs="Times New Roman"/>
              </w:rPr>
            </w:pPr>
            <w:r>
              <w:rPr>
                <w:rFonts w:ascii="Times New Roman" w:hAnsi="Times New Roman" w:cs="Times New Roman"/>
                <w:b/>
              </w:rPr>
              <w:t>Влияние температуры отпуска на структурообразование и показатели свойств науглероженных слоев стали 42</w:t>
            </w:r>
            <w:r>
              <w:rPr>
                <w:rFonts w:ascii="Times New Roman" w:hAnsi="Times New Roman" w:cs="Times New Roman"/>
                <w:b/>
                <w:lang w:val="en-US"/>
              </w:rPr>
              <w:t>CrMoS</w:t>
            </w:r>
            <w:r>
              <w:rPr>
                <w:rFonts w:ascii="Times New Roman" w:hAnsi="Times New Roman" w:cs="Times New Roman"/>
                <w:b/>
              </w:rPr>
              <w:t>4.</w:t>
            </w:r>
            <w:r>
              <w:rPr>
                <w:rFonts w:ascii="Times New Roman" w:eastAsia="Times New Roman" w:hAnsi="Times New Roman" w:cs="Times New Roman"/>
              </w:rPr>
              <w:t xml:space="preserve"> Степанкин И.Н.</w:t>
            </w:r>
            <w:r>
              <w:rPr>
                <w:rFonts w:ascii="Times New Roman" w:hAnsi="Times New Roman" w:cs="Times New Roman"/>
              </w:rPr>
              <w:t>, Поздняков Е.П., Кривенкова А.А., Астрейко А.В. (ГГТУ им. П.О. Сухого), Д.В. Куис (</w:t>
            </w:r>
            <w:r>
              <w:rPr>
                <w:rFonts w:ascii="Times New Roman" w:eastAsia="Times New Roman" w:hAnsi="Times New Roman" w:cs="Times New Roman"/>
              </w:rPr>
              <w:t>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г. Минск).</w:t>
            </w:r>
          </w:p>
          <w:p w:rsidR="00D43CA7" w:rsidRDefault="000C02B6" w:rsidP="000C02B6">
            <w:pPr>
              <w:pStyle w:val="10"/>
              <w:numPr>
                <w:ilvl w:val="0"/>
                <w:numId w:val="13"/>
              </w:numPr>
              <w:tabs>
                <w:tab w:val="left" w:pos="1074"/>
              </w:tabs>
              <w:spacing w:after="20"/>
              <w:ind w:left="0" w:firstLine="743"/>
              <w:jc w:val="both"/>
              <w:rPr>
                <w:rFonts w:ascii="Times New Roman" w:eastAsia="Times New Roman" w:hAnsi="Times New Roman" w:cs="Times New Roman"/>
              </w:rPr>
            </w:pPr>
            <w:r>
              <w:rPr>
                <w:rFonts w:ascii="Times New Roman" w:eastAsia="Times New Roman" w:hAnsi="Times New Roman" w:cs="Times New Roman"/>
                <w:b/>
              </w:rPr>
              <w:t>Применение терморадиационного нагрева для сушки защитно-декоративных покрытий оконных блоков.</w:t>
            </w:r>
            <w:r>
              <w:rPr>
                <w:rFonts w:ascii="Times New Roman" w:eastAsia="Times New Roman" w:hAnsi="Times New Roman" w:cs="Times New Roman"/>
              </w:rPr>
              <w:t xml:space="preserve"> Чуйков А.С. (УО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г. Минск).</w:t>
            </w:r>
          </w:p>
          <w:p w:rsidR="00D43CA7" w:rsidRDefault="000C02B6" w:rsidP="000C02B6">
            <w:pPr>
              <w:pStyle w:val="Listparagraph"/>
              <w:numPr>
                <w:ilvl w:val="0"/>
                <w:numId w:val="13"/>
              </w:numPr>
              <w:tabs>
                <w:tab w:val="left" w:pos="1074"/>
              </w:tabs>
              <w:spacing w:after="20"/>
              <w:ind w:left="0" w:firstLine="743"/>
              <w:jc w:val="both"/>
              <w:rPr>
                <w:rFonts w:eastAsia="Times New Roman"/>
                <w:sz w:val="24"/>
                <w:szCs w:val="24"/>
              </w:rPr>
            </w:pPr>
            <w:r>
              <w:rPr>
                <w:rFonts w:eastAsia="Times New Roman"/>
                <w:b/>
                <w:sz w:val="24"/>
                <w:szCs w:val="24"/>
              </w:rPr>
              <w:t>Технология сушки изделий из натурального шпона</w:t>
            </w:r>
            <w:r>
              <w:rPr>
                <w:rFonts w:eastAsia="Times New Roman"/>
                <w:sz w:val="24"/>
                <w:szCs w:val="24"/>
              </w:rPr>
              <w:t>. Божелко И. К., Бабич Д. П., Медвецкий А. И. (УО «</w:t>
            </w:r>
            <w:r>
              <w:rPr>
                <w:rFonts w:eastAsia="Times New Roman"/>
                <w:spacing w:val="-6"/>
                <w:sz w:val="24"/>
                <w:szCs w:val="24"/>
              </w:rPr>
              <w:t>Белорусский государственный технологический университет»</w:t>
            </w:r>
            <w:r>
              <w:rPr>
                <w:rFonts w:eastAsia="Times New Roman"/>
                <w:sz w:val="24"/>
                <w:szCs w:val="24"/>
              </w:rPr>
              <w:t>, г. Минск).</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eastAsia="Times New Roman" w:hAnsi="Times New Roman" w:cs="Times New Roman"/>
                <w:b/>
              </w:rPr>
              <w:t>Технология производства низкотоксичных плит сухого способа производства из стеблей хлопчатника и древесных пород низкой плотности</w:t>
            </w:r>
            <w:r>
              <w:rPr>
                <w:rFonts w:ascii="Times New Roman" w:eastAsia="Times New Roman" w:hAnsi="Times New Roman" w:cs="Times New Roman"/>
              </w:rPr>
              <w:t>. Леонович О. К.</w:t>
            </w:r>
            <w:r>
              <w:rPr>
                <w:rFonts w:ascii="Times New Roman" w:hAnsi="Times New Roman" w:cs="Times New Roman"/>
              </w:rPr>
              <w:t>, Божелко И. К., Шернаев А. Н., Махмудов Ж. И.</w:t>
            </w:r>
            <w:r>
              <w:rPr>
                <w:rFonts w:ascii="Times New Roman" w:eastAsia="Times New Roman" w:hAnsi="Times New Roman" w:cs="Times New Roman"/>
              </w:rPr>
              <w:t xml:space="preserve"> (УО «</w:t>
            </w:r>
            <w:r>
              <w:rPr>
                <w:rFonts w:ascii="Times New Roman" w:eastAsia="Times New Roman" w:hAnsi="Times New Roman" w:cs="Times New Roman"/>
                <w:spacing w:val="-6"/>
              </w:rPr>
              <w:t xml:space="preserve">Белорусский государственный </w:t>
            </w:r>
            <w:r>
              <w:rPr>
                <w:rFonts w:ascii="Times New Roman" w:eastAsia="Times New Roman" w:hAnsi="Times New Roman" w:cs="Times New Roman"/>
                <w:spacing w:val="-6"/>
              </w:rPr>
              <w:br/>
              <w:t>технологический университет»</w:t>
            </w:r>
            <w:r>
              <w:rPr>
                <w:rFonts w:ascii="Times New Roman" w:eastAsia="Times New Roman" w:hAnsi="Times New Roman" w:cs="Times New Roman"/>
              </w:rPr>
              <w:t>, г. Минск).</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eastAsia="Times New Roman" w:hAnsi="Times New Roman" w:cs="Times New Roman"/>
                <w:b/>
              </w:rPr>
              <w:t>Высокоэффективная биозащита эскпортной пилопродукции. Бовтрель А. Ю., Божелко И. К</w:t>
            </w:r>
            <w:r>
              <w:rPr>
                <w:rFonts w:ascii="Times New Roman" w:eastAsia="Times New Roman" w:hAnsi="Times New Roman" w:cs="Times New Roman"/>
              </w:rPr>
              <w:t>. (УО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xml:space="preserve">, </w:t>
            </w:r>
            <w:r>
              <w:rPr>
                <w:rFonts w:ascii="Times New Roman" w:eastAsia="Times New Roman" w:hAnsi="Times New Roman" w:cs="Times New Roman"/>
              </w:rPr>
              <w:br/>
              <w:t>г. Минск).</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eastAsia="Times New Roman" w:hAnsi="Times New Roman" w:cs="Times New Roman"/>
                <w:b/>
              </w:rPr>
              <w:t>Промышленные испытания ножей повышенной технологической стойкости для фрезерно-брусующего оборудования.</w:t>
            </w:r>
            <w:r>
              <w:rPr>
                <w:rFonts w:ascii="Times New Roman" w:eastAsia="Times New Roman" w:hAnsi="Times New Roman" w:cs="Times New Roman"/>
              </w:rPr>
              <w:t xml:space="preserve">  Клепацкий И.К., Раповец В.В.(УО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г. Минск).</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eastAsia="Times New Roman" w:hAnsi="Times New Roman" w:cs="Times New Roman"/>
                <w:b/>
              </w:rPr>
              <w:t>Моделирование технологического процесса фрезерования анизотропного материала с высокой детализацией в высокопроизводительной вычислительной среде.</w:t>
            </w:r>
            <w:r>
              <w:rPr>
                <w:rFonts w:ascii="Times New Roman" w:eastAsia="Times New Roman" w:hAnsi="Times New Roman" w:cs="Times New Roman"/>
              </w:rPr>
              <w:t xml:space="preserve"> В.В. Раповец, С.В.</w:t>
            </w:r>
            <w:r>
              <w:rPr>
                <w:rFonts w:ascii="Times New Roman" w:eastAsia="Times New Roman" w:hAnsi="Times New Roman" w:cs="Times New Roman"/>
                <w:lang w:val="en-US"/>
              </w:rPr>
              <w:t> </w:t>
            </w:r>
            <w:r>
              <w:rPr>
                <w:rFonts w:ascii="Times New Roman" w:eastAsia="Times New Roman" w:hAnsi="Times New Roman" w:cs="Times New Roman"/>
              </w:rPr>
              <w:t>Медведев (Государственное научное учреждение «Объединенный институт проблем информатики Национальной академии наук Беларуси»).</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eastAsia="Times New Roman" w:hAnsi="Times New Roman" w:cs="Times New Roman"/>
                <w:b/>
              </w:rPr>
              <w:t>Помол стеклобоя в планетарной мельнице.</w:t>
            </w:r>
            <w:r>
              <w:rPr>
                <w:rFonts w:ascii="Times New Roman" w:eastAsia="Times New Roman" w:hAnsi="Times New Roman" w:cs="Times New Roman"/>
              </w:rPr>
              <w:t xml:space="preserve"> Боровский Д.Н.,  Гребенчук П.С., Гарабажиу А.А. (УО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xml:space="preserve">, </w:t>
            </w:r>
            <w:r>
              <w:rPr>
                <w:rFonts w:ascii="Times New Roman" w:eastAsia="Times New Roman" w:hAnsi="Times New Roman" w:cs="Times New Roman"/>
              </w:rPr>
              <w:br/>
              <w:t>г. Минск).</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eastAsia="Times New Roman" w:hAnsi="Times New Roman" w:cs="Times New Roman"/>
                <w:b/>
              </w:rPr>
              <w:t xml:space="preserve">Математическое описание агломерации частиц в поле центробежных сил. </w:t>
            </w:r>
            <w:r>
              <w:rPr>
                <w:rFonts w:ascii="Times New Roman" w:eastAsia="Times New Roman" w:hAnsi="Times New Roman" w:cs="Times New Roman"/>
              </w:rPr>
              <w:t>Мытько Д.Ю, Гребенчук П.С., Петров О.А. (УО «</w:t>
            </w:r>
            <w:r>
              <w:rPr>
                <w:rFonts w:ascii="Times New Roman" w:eastAsia="Times New Roman" w:hAnsi="Times New Roman" w:cs="Times New Roman"/>
                <w:spacing w:val="-6"/>
              </w:rPr>
              <w:t>Белорусский государственный технологический университет»</w:t>
            </w:r>
            <w:r>
              <w:rPr>
                <w:rFonts w:ascii="Times New Roman" w:eastAsia="Times New Roman" w:hAnsi="Times New Roman" w:cs="Times New Roman"/>
              </w:rPr>
              <w:t>, г. Минск).</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b/>
              </w:rPr>
              <w:t>Современное материаловедение: самоорганизующиеся системы, анизотропные вещества, растительное сырье</w:t>
            </w:r>
            <w:r>
              <w:rPr>
                <w:b/>
                <w:caps/>
              </w:rPr>
              <w:t xml:space="preserve">. </w:t>
            </w:r>
            <w:r>
              <w:rPr>
                <w:bCs/>
              </w:rPr>
              <w:t>Безбородов В.С., Михалёнок С.Г., Кузьменок Н.М. УО БГТУ</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b/>
                <w:bCs/>
              </w:rPr>
              <w:t xml:space="preserve">Применение нового синтетического связующего в технологии мелованных видов бумаги и картона. </w:t>
            </w:r>
            <w:r>
              <w:t xml:space="preserve">Карпова С. В., асс., м. т. н., Мисюров О. А., аспирант, Черная Н. В., д. т. н., проф., Чернышева Т. В., с. н. с., Шишаков Е. П., с. н. с., к. т. н. УО </w:t>
            </w:r>
            <w:r>
              <w:lastRenderedPageBreak/>
              <w:t>«Белорусский государственный технологический университет»</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b/>
                <w:bCs/>
              </w:rPr>
              <w:t>Влияние размерных параметров слоя при 3d-печати по fdm-технологии на физико-механические характеристики получаемых материалов с учетом их анизотропии</w:t>
            </w:r>
            <w:r>
              <w:rPr>
                <w:b/>
                <w:bCs/>
                <w:sz w:val="28"/>
              </w:rPr>
              <w:t xml:space="preserve">. </w:t>
            </w:r>
            <w:r>
              <w:rPr>
                <w:sz w:val="28"/>
              </w:rPr>
              <w:t xml:space="preserve">Колодкин Д. Ю., Кордикова Е. И., </w:t>
            </w:r>
            <w:r>
              <w:t>Белорусский государственный технологический университет</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eastAsia="Times New Roman" w:hAnsi="Times New Roman" w:cs="Times New Roman"/>
                <w:b/>
              </w:rPr>
              <w:t>Использование шлака ОАО «Белорусский металлургический завод» в производстве цементного клинкера.</w:t>
            </w:r>
            <w:r>
              <w:rPr>
                <w:rFonts w:ascii="Times New Roman" w:eastAsia="Times New Roman" w:hAnsi="Times New Roman" w:cs="Times New Roman"/>
              </w:rPr>
              <w:t xml:space="preserve"> Логвина К.А., Кузьменков М.И., Кузьменков Д.М., Шалухо Н.М., УО БГТУ</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hAnsi="Times New Roman" w:cs="Times New Roman"/>
                <w:b/>
                <w:shd w:val="clear" w:color="auto" w:fill="FFFFFF"/>
              </w:rPr>
              <w:t xml:space="preserve">Триботехнические полимерные материалы, модифицированные нанодисперсными функционализированными частицами. </w:t>
            </w:r>
            <w:r>
              <w:rPr>
                <w:rFonts w:ascii="Times New Roman" w:hAnsi="Times New Roman" w:cs="Times New Roman"/>
                <w:shd w:val="clear" w:color="auto" w:fill="FFFFFF"/>
              </w:rPr>
              <w:t>Овчинников Е.В., Возняковский А.П., Возняковский А.А., Кравченко В.И., ГрГУ им.Я.Купалы, ФГУП НИИСК</w:t>
            </w:r>
          </w:p>
          <w:p w:rsidR="00D43CA7" w:rsidRDefault="000C02B6" w:rsidP="000C02B6">
            <w:pPr>
              <w:pStyle w:val="10"/>
              <w:numPr>
                <w:ilvl w:val="0"/>
                <w:numId w:val="13"/>
              </w:numPr>
              <w:tabs>
                <w:tab w:val="left" w:pos="1074"/>
              </w:tabs>
              <w:spacing w:after="20"/>
              <w:ind w:left="0" w:right="-1" w:firstLine="743"/>
              <w:jc w:val="both"/>
              <w:rPr>
                <w:rFonts w:ascii="Times New Roman" w:eastAsia="Times New Roman" w:hAnsi="Times New Roman" w:cs="Times New Roman"/>
              </w:rPr>
            </w:pPr>
            <w:r>
              <w:rPr>
                <w:rFonts w:ascii="Times New Roman" w:eastAsia="Times New Roman" w:hAnsi="Times New Roman" w:cs="Times New Roman"/>
                <w:b/>
              </w:rPr>
              <w:t>Огнезащитный композиционный материал для покрытия по металлическим конструкциям.</w:t>
            </w:r>
            <w:r>
              <w:rPr>
                <w:rFonts w:ascii="Times New Roman" w:eastAsia="Times New Roman" w:hAnsi="Times New Roman" w:cs="Times New Roman"/>
              </w:rPr>
              <w:t xml:space="preserve"> Румынская Е.И. (БНТУ),</w:t>
            </w:r>
            <w:r>
              <w:rPr>
                <w:rFonts w:ascii="Times New Roman" w:eastAsia="Times New Roman" w:hAnsi="Times New Roman" w:cs="Times New Roman"/>
                <w:b/>
              </w:rPr>
              <w:t xml:space="preserve"> </w:t>
            </w:r>
            <w:r>
              <w:rPr>
                <w:rFonts w:ascii="Times New Roman" w:eastAsia="Times New Roman" w:hAnsi="Times New Roman" w:cs="Times New Roman"/>
              </w:rPr>
              <w:t>Кузьменков М. И., Короб Н.Г.  (БГТУ)</w:t>
            </w:r>
          </w:p>
          <w:p w:rsidR="00F5049D" w:rsidRPr="002017A6" w:rsidRDefault="002017A6" w:rsidP="002017A6">
            <w:pPr>
              <w:pStyle w:val="10"/>
              <w:numPr>
                <w:ilvl w:val="0"/>
                <w:numId w:val="13"/>
              </w:numPr>
              <w:tabs>
                <w:tab w:val="left" w:pos="1074"/>
              </w:tabs>
              <w:spacing w:after="20"/>
              <w:ind w:left="34" w:right="-1" w:firstLine="709"/>
              <w:jc w:val="both"/>
            </w:pPr>
            <w:r w:rsidRPr="002017A6">
              <w:rPr>
                <w:b/>
                <w:bCs/>
              </w:rPr>
              <w:t>Термопластичные вулканизаты на основе</w:t>
            </w:r>
            <w:r w:rsidR="00F5049D" w:rsidRPr="002017A6">
              <w:rPr>
                <w:b/>
                <w:bCs/>
              </w:rPr>
              <w:t xml:space="preserve"> </w:t>
            </w:r>
            <w:r w:rsidRPr="002017A6">
              <w:rPr>
                <w:b/>
                <w:bCs/>
              </w:rPr>
              <w:t xml:space="preserve">тройных смесей полимеров </w:t>
            </w:r>
            <w:r w:rsidR="00F5049D" w:rsidRPr="002017A6">
              <w:rPr>
                <w:vertAlign w:val="superscript"/>
              </w:rPr>
              <w:t>1</w:t>
            </w:r>
            <w:r w:rsidR="00F5049D" w:rsidRPr="002017A6">
              <w:t xml:space="preserve">Панфилова О.А., </w:t>
            </w:r>
            <w:r w:rsidR="00F5049D" w:rsidRPr="002017A6">
              <w:rPr>
                <w:vertAlign w:val="superscript"/>
              </w:rPr>
              <w:t>1</w:t>
            </w:r>
            <w:r w:rsidR="00F5049D" w:rsidRPr="002017A6">
              <w:t xml:space="preserve">Охотина Н.А., </w:t>
            </w:r>
            <w:r w:rsidR="00F5049D" w:rsidRPr="002017A6">
              <w:rPr>
                <w:vertAlign w:val="superscript"/>
              </w:rPr>
              <w:t>2</w:t>
            </w:r>
            <w:r w:rsidR="00F5049D" w:rsidRPr="002017A6">
              <w:t>Долинская Р.М.,</w:t>
            </w:r>
            <w:r>
              <w:t xml:space="preserve"> </w:t>
            </w:r>
            <w:r w:rsidR="00F5049D" w:rsidRPr="002017A6">
              <w:rPr>
                <w:vertAlign w:val="superscript"/>
              </w:rPr>
              <w:t>1</w:t>
            </w:r>
            <w:r w:rsidR="00F5049D" w:rsidRPr="002017A6">
              <w:t>Сиразетдинов А.В.</w:t>
            </w:r>
          </w:p>
          <w:p w:rsidR="00F5049D" w:rsidRPr="002017A6" w:rsidRDefault="00F5049D" w:rsidP="002017A6">
            <w:pPr>
              <w:pStyle w:val="10"/>
              <w:tabs>
                <w:tab w:val="left" w:pos="1074"/>
              </w:tabs>
              <w:spacing w:after="20"/>
              <w:ind w:left="34" w:right="-1"/>
              <w:jc w:val="right"/>
            </w:pPr>
            <w:r w:rsidRPr="002017A6">
              <w:rPr>
                <w:vertAlign w:val="superscript"/>
              </w:rPr>
              <w:t>1</w:t>
            </w:r>
            <w:r w:rsidRPr="002017A6">
              <w:t xml:space="preserve">ФГБОУ «Казанский национальный исследовательский </w:t>
            </w:r>
            <w:r w:rsidR="002017A6">
              <w:br/>
            </w:r>
            <w:r w:rsidRPr="002017A6">
              <w:t>технологический университет», г. Казань</w:t>
            </w:r>
            <w:r w:rsidR="002017A6">
              <w:t>;</w:t>
            </w:r>
          </w:p>
          <w:p w:rsidR="00F5049D" w:rsidRPr="002017A6" w:rsidRDefault="00F5049D" w:rsidP="002017A6">
            <w:pPr>
              <w:pStyle w:val="10"/>
              <w:tabs>
                <w:tab w:val="left" w:pos="1074"/>
              </w:tabs>
              <w:spacing w:after="20"/>
              <w:ind w:left="34" w:right="-1"/>
              <w:jc w:val="right"/>
            </w:pPr>
            <w:r w:rsidRPr="002017A6">
              <w:rPr>
                <w:vertAlign w:val="superscript"/>
              </w:rPr>
              <w:t>2</w:t>
            </w:r>
            <w:r w:rsidRPr="002017A6">
              <w:t>УО «Белорусский государственный технологический университет», г. Минск</w:t>
            </w:r>
          </w:p>
          <w:p w:rsidR="00F5049D" w:rsidRPr="002017A6" w:rsidRDefault="002017A6" w:rsidP="00F5049D">
            <w:pPr>
              <w:pStyle w:val="10"/>
              <w:numPr>
                <w:ilvl w:val="0"/>
                <w:numId w:val="13"/>
              </w:numPr>
              <w:shd w:val="clear" w:color="auto" w:fill="FFFFFF"/>
              <w:tabs>
                <w:tab w:val="left" w:pos="1074"/>
              </w:tabs>
              <w:spacing w:after="20"/>
              <w:ind w:left="34" w:right="-1" w:firstLine="709"/>
              <w:jc w:val="both"/>
              <w:rPr>
                <w:rFonts w:eastAsia="Times New Roman"/>
                <w:color w:val="333333"/>
                <w:szCs w:val="28"/>
              </w:rPr>
            </w:pPr>
            <w:r w:rsidRPr="002017A6">
              <w:rPr>
                <w:b/>
                <w:bCs/>
              </w:rPr>
              <w:t>Применение пластифицирующих компонентов на основе вторичного нефтехимического сырья в наполненных эластомерных композициях</w:t>
            </w:r>
            <w:r w:rsidR="00F5049D" w:rsidRPr="002017A6">
              <w:rPr>
                <w:b/>
                <w:bCs/>
              </w:rPr>
              <w:t> </w:t>
            </w:r>
            <w:r>
              <w:rPr>
                <w:b/>
                <w:bCs/>
              </w:rPr>
              <w:br/>
            </w:r>
            <w:r w:rsidR="00F5049D" w:rsidRPr="002017A6">
              <w:rPr>
                <w:rFonts w:eastAsia="Times New Roman"/>
                <w:color w:val="333333"/>
                <w:szCs w:val="28"/>
              </w:rPr>
              <w:t>Лешкевич А.В., Шашок Ж.С., Усс Е.П.</w:t>
            </w:r>
          </w:p>
          <w:p w:rsidR="00F5049D" w:rsidRPr="002017A6" w:rsidRDefault="00F5049D" w:rsidP="002017A6">
            <w:pPr>
              <w:pStyle w:val="10"/>
              <w:tabs>
                <w:tab w:val="left" w:pos="1074"/>
              </w:tabs>
              <w:spacing w:after="20"/>
              <w:ind w:left="34" w:right="-1"/>
              <w:jc w:val="right"/>
            </w:pPr>
            <w:r w:rsidRPr="002017A6">
              <w:t>УО «Белорусский государственный технологический университет», г. Минск</w:t>
            </w:r>
          </w:p>
          <w:p w:rsidR="00F5049D" w:rsidRPr="002017A6" w:rsidRDefault="002017A6" w:rsidP="002017A6">
            <w:pPr>
              <w:pStyle w:val="10"/>
              <w:numPr>
                <w:ilvl w:val="0"/>
                <w:numId w:val="13"/>
              </w:numPr>
              <w:shd w:val="clear" w:color="auto" w:fill="FFFFFF"/>
              <w:tabs>
                <w:tab w:val="left" w:pos="1074"/>
              </w:tabs>
              <w:spacing w:after="20"/>
              <w:ind w:left="34" w:right="-1" w:firstLine="709"/>
              <w:jc w:val="both"/>
              <w:rPr>
                <w:bCs/>
              </w:rPr>
            </w:pPr>
            <w:r w:rsidRPr="002017A6">
              <w:rPr>
                <w:b/>
                <w:bCs/>
              </w:rPr>
              <w:t>Исследование совместимости в смесях на основе полиамида</w:t>
            </w:r>
            <w:r w:rsidR="00F5049D" w:rsidRPr="002017A6">
              <w:rPr>
                <w:b/>
                <w:bCs/>
              </w:rPr>
              <w:t xml:space="preserve">-6 </w:t>
            </w:r>
            <w:r>
              <w:rPr>
                <w:b/>
                <w:bCs/>
              </w:rPr>
              <w:br/>
            </w:r>
            <w:r w:rsidRPr="002017A6">
              <w:rPr>
                <w:b/>
                <w:bCs/>
              </w:rPr>
              <w:t>и</w:t>
            </w:r>
            <w:r w:rsidR="00F5049D" w:rsidRPr="002017A6">
              <w:rPr>
                <w:b/>
                <w:bCs/>
              </w:rPr>
              <w:t xml:space="preserve"> АБС-</w:t>
            </w:r>
            <w:r w:rsidRPr="002017A6">
              <w:rPr>
                <w:b/>
                <w:bCs/>
              </w:rPr>
              <w:t>пластика</w:t>
            </w:r>
            <w:r w:rsidR="00F5049D" w:rsidRPr="002017A6">
              <w:rPr>
                <w:b/>
                <w:bCs/>
              </w:rPr>
              <w:t xml:space="preserve">. </w:t>
            </w:r>
            <w:r w:rsidRPr="002017A6">
              <w:rPr>
                <w:rFonts w:eastAsia="Times New Roman"/>
                <w:color w:val="333333"/>
                <w:szCs w:val="28"/>
              </w:rPr>
              <w:t>Петрушеня А.Ф., ст. преп., к.т.н.</w:t>
            </w:r>
            <w:r>
              <w:rPr>
                <w:rFonts w:eastAsia="Times New Roman"/>
                <w:color w:val="333333"/>
                <w:szCs w:val="28"/>
              </w:rPr>
              <w:t>;</w:t>
            </w:r>
            <w:r w:rsidRPr="002017A6">
              <w:rPr>
                <w:rFonts w:eastAsia="Times New Roman"/>
                <w:color w:val="333333"/>
                <w:szCs w:val="28"/>
              </w:rPr>
              <w:t xml:space="preserve"> Касперович О.М., доц., к.т.н.</w:t>
            </w:r>
            <w:r>
              <w:rPr>
                <w:rFonts w:eastAsia="Times New Roman"/>
                <w:color w:val="333333"/>
                <w:szCs w:val="28"/>
              </w:rPr>
              <w:t>;</w:t>
            </w:r>
            <w:r w:rsidRPr="002017A6">
              <w:rPr>
                <w:rFonts w:eastAsia="Times New Roman"/>
                <w:color w:val="333333"/>
                <w:szCs w:val="28"/>
              </w:rPr>
              <w:t xml:space="preserve"> Ленартович Л.А., ст. преп., к.т.н.</w:t>
            </w:r>
          </w:p>
          <w:p w:rsidR="00F5049D" w:rsidRDefault="00F5049D" w:rsidP="00091386">
            <w:pPr>
              <w:pStyle w:val="10"/>
              <w:tabs>
                <w:tab w:val="left" w:pos="1074"/>
              </w:tabs>
              <w:spacing w:after="20"/>
              <w:ind w:left="34" w:right="-1"/>
              <w:jc w:val="right"/>
            </w:pPr>
            <w:r w:rsidRPr="002017A6">
              <w:t>УО «Белорусский государственный технологический университет»,</w:t>
            </w:r>
            <w:r w:rsidR="002017A6">
              <w:t xml:space="preserve"> </w:t>
            </w:r>
            <w:r w:rsidRPr="002017A6">
              <w:t>г. Минск</w:t>
            </w:r>
          </w:p>
        </w:tc>
      </w:tr>
    </w:tbl>
    <w:p w:rsidR="00D43CA7" w:rsidRDefault="00D43CA7"/>
    <w:tbl>
      <w:tblPr>
        <w:tblStyle w:val="Normaltable"/>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98"/>
      </w:tblGrid>
      <w:tr w:rsidR="00D43CA7">
        <w:tc>
          <w:tcPr>
            <w:tcW w:w="9498" w:type="dxa"/>
            <w:tcBorders>
              <w:top w:val="single" w:sz="4" w:space="0" w:color="auto"/>
              <w:left w:val="nil"/>
              <w:bottom w:val="single" w:sz="4" w:space="0" w:color="auto"/>
              <w:right w:val="nil"/>
            </w:tcBorders>
            <w:shd w:val="clear" w:color="auto" w:fill="auto"/>
          </w:tcPr>
          <w:p w:rsidR="00D43CA7" w:rsidRDefault="000C02B6">
            <w:pPr>
              <w:jc w:val="both"/>
              <w:rPr>
                <w:szCs w:val="24"/>
              </w:rPr>
            </w:pPr>
            <w:r>
              <w:rPr>
                <w:b/>
                <w:szCs w:val="24"/>
              </w:rPr>
              <w:t xml:space="preserve">Секция </w:t>
            </w:r>
            <w:r>
              <w:rPr>
                <w:b/>
                <w:szCs w:val="24"/>
                <w:lang w:val="en-US"/>
              </w:rPr>
              <w:t>IV</w:t>
            </w:r>
            <w:r>
              <w:rPr>
                <w:b/>
                <w:szCs w:val="24"/>
              </w:rPr>
              <w:t xml:space="preserve">: </w:t>
            </w:r>
            <w:r>
              <w:rPr>
                <w:szCs w:val="24"/>
              </w:rPr>
              <w:t>11.00-13.00; 15.00-17.00.</w:t>
            </w:r>
          </w:p>
          <w:p w:rsidR="00D43CA7" w:rsidRDefault="000C02B6">
            <w:pPr>
              <w:ind w:left="-34"/>
              <w:jc w:val="both"/>
              <w:rPr>
                <w:b/>
                <w:color w:val="002060"/>
                <w:szCs w:val="24"/>
              </w:rPr>
            </w:pPr>
            <w:r>
              <w:rPr>
                <w:b/>
                <w:color w:val="002060"/>
                <w:szCs w:val="24"/>
              </w:rPr>
              <w:t xml:space="preserve">Цифровая экономика и информационные технологии </w:t>
            </w:r>
            <w:r>
              <w:rPr>
                <w:b/>
                <w:color w:val="002060"/>
                <w:szCs w:val="24"/>
              </w:rPr>
              <w:br/>
              <w:t>(ауд. 460, уч. корп. 4)</w:t>
            </w:r>
          </w:p>
          <w:p w:rsidR="00D43CA7" w:rsidRDefault="000C02B6">
            <w:pPr>
              <w:ind w:left="-34"/>
              <w:jc w:val="both"/>
              <w:rPr>
                <w:szCs w:val="24"/>
              </w:rPr>
            </w:pPr>
            <w:r>
              <w:rPr>
                <w:b/>
                <w:szCs w:val="24"/>
              </w:rPr>
              <w:t xml:space="preserve">Председатель </w:t>
            </w:r>
            <w:r>
              <w:rPr>
                <w:szCs w:val="24"/>
              </w:rPr>
              <w:t xml:space="preserve">– Новикова Ирина Васильевна, </w:t>
            </w:r>
          </w:p>
          <w:p w:rsidR="00D43CA7" w:rsidRDefault="000C02B6">
            <w:pPr>
              <w:ind w:left="-34"/>
              <w:jc w:val="both"/>
              <w:rPr>
                <w:szCs w:val="24"/>
              </w:rPr>
            </w:pPr>
            <w:r>
              <w:rPr>
                <w:b/>
                <w:szCs w:val="24"/>
                <w:u w:val="single"/>
              </w:rPr>
              <w:t xml:space="preserve">Сопредседатель </w:t>
            </w:r>
            <w:r>
              <w:rPr>
                <w:szCs w:val="24"/>
                <w:u w:val="single"/>
              </w:rPr>
              <w:t>- Шиман Дмитрий Васильевич</w:t>
            </w:r>
            <w:r>
              <w:rPr>
                <w:szCs w:val="24"/>
              </w:rPr>
              <w:t>________________________</w:t>
            </w:r>
          </w:p>
          <w:tbl>
            <w:tblPr>
              <w:tblStyle w:val="Normaltable"/>
              <w:tblW w:w="9243" w:type="dxa"/>
              <w:tblLayout w:type="fixed"/>
              <w:tblLook w:val="04A0"/>
            </w:tblPr>
            <w:tblGrid>
              <w:gridCol w:w="9243"/>
            </w:tblGrid>
            <w:tr w:rsidR="00D43CA7">
              <w:trPr>
                <w:trHeight w:val="338"/>
              </w:trPr>
              <w:tc>
                <w:tcPr>
                  <w:tcW w:w="9243" w:type="dxa"/>
                  <w:shd w:val="clear" w:color="auto" w:fill="auto"/>
                </w:tcPr>
                <w:p w:rsidR="00D43CA7" w:rsidRDefault="000C02B6">
                  <w:pPr>
                    <w:jc w:val="both"/>
                    <w:rPr>
                      <w:b/>
                      <w:sz w:val="24"/>
                      <w:szCs w:val="24"/>
                    </w:rPr>
                  </w:pPr>
                  <w:r>
                    <w:rPr>
                      <w:b/>
                      <w:sz w:val="24"/>
                      <w:szCs w:val="24"/>
                    </w:rPr>
                    <w:t>Приветствие участников</w:t>
                  </w:r>
                </w:p>
              </w:tc>
            </w:tr>
            <w:tr w:rsidR="00D43CA7">
              <w:trPr>
                <w:trHeight w:val="852"/>
              </w:trPr>
              <w:tc>
                <w:tcPr>
                  <w:tcW w:w="9243" w:type="dxa"/>
                  <w:shd w:val="clear" w:color="auto" w:fill="auto"/>
                </w:tcPr>
                <w:p w:rsidR="00D43CA7" w:rsidRDefault="000C02B6">
                  <w:pPr>
                    <w:jc w:val="both"/>
                    <w:rPr>
                      <w:b/>
                      <w:sz w:val="24"/>
                      <w:szCs w:val="24"/>
                    </w:rPr>
                  </w:pPr>
                  <w:r>
                    <w:rPr>
                      <w:b/>
                      <w:bCs/>
                      <w:sz w:val="24"/>
                      <w:szCs w:val="24"/>
                    </w:rPr>
                    <w:t>Цифровая трансформация мировой экономики как условие изменения стратегии цифровизации Республики Беларусь</w:t>
                  </w:r>
                </w:p>
                <w:p w:rsidR="00D43CA7" w:rsidRDefault="000C02B6">
                  <w:pPr>
                    <w:jc w:val="both"/>
                    <w:rPr>
                      <w:b/>
                      <w:i/>
                      <w:sz w:val="24"/>
                      <w:szCs w:val="24"/>
                    </w:rPr>
                  </w:pPr>
                  <w:r>
                    <w:rPr>
                      <w:b/>
                      <w:i/>
                      <w:sz w:val="24"/>
                      <w:szCs w:val="24"/>
                    </w:rPr>
                    <w:t>Новикова Ирина Васильевна</w:t>
                  </w:r>
                  <w:r>
                    <w:rPr>
                      <w:i/>
                      <w:sz w:val="24"/>
                      <w:szCs w:val="24"/>
                    </w:rPr>
                    <w:t>, д.э.н.,  профессор, зав. кафедрой менеджмента, технологий бизнеса и устойчивого развития, БГТУ</w:t>
                  </w:r>
                </w:p>
              </w:tc>
            </w:tr>
            <w:tr w:rsidR="00D43CA7">
              <w:tc>
                <w:tcPr>
                  <w:tcW w:w="9243" w:type="dxa"/>
                  <w:shd w:val="clear" w:color="auto" w:fill="auto"/>
                </w:tcPr>
                <w:p w:rsidR="00D43CA7" w:rsidRDefault="000C02B6">
                  <w:pPr>
                    <w:jc w:val="both"/>
                    <w:rPr>
                      <w:sz w:val="24"/>
                      <w:szCs w:val="24"/>
                    </w:rPr>
                  </w:pPr>
                  <w:r>
                    <w:rPr>
                      <w:sz w:val="24"/>
                      <w:szCs w:val="24"/>
                    </w:rPr>
                    <w:t xml:space="preserve">Тенденции </w:t>
                  </w:r>
                  <w:r>
                    <w:rPr>
                      <w:sz w:val="24"/>
                      <w:szCs w:val="24"/>
                      <w:lang w:val="en-US"/>
                    </w:rPr>
                    <w:t>IT</w:t>
                  </w:r>
                  <w:r>
                    <w:rPr>
                      <w:sz w:val="24"/>
                      <w:szCs w:val="24"/>
                    </w:rPr>
                    <w:t>-образования в эпоху цифровой трансформации общества</w:t>
                  </w:r>
                </w:p>
                <w:p w:rsidR="00D43CA7" w:rsidRDefault="000C02B6">
                  <w:pPr>
                    <w:jc w:val="both"/>
                    <w:rPr>
                      <w:i/>
                      <w:sz w:val="24"/>
                      <w:szCs w:val="24"/>
                    </w:rPr>
                  </w:pPr>
                  <w:r>
                    <w:rPr>
                      <w:b/>
                      <w:i/>
                      <w:sz w:val="24"/>
                      <w:szCs w:val="24"/>
                    </w:rPr>
                    <w:t>Шиман Дмитрий Васильевич</w:t>
                  </w:r>
                  <w:r>
                    <w:rPr>
                      <w:i/>
                      <w:sz w:val="24"/>
                      <w:szCs w:val="24"/>
                    </w:rPr>
                    <w:t>, к.т.н., доцент декан факультета информационных технологий БГТУ</w:t>
                  </w:r>
                </w:p>
                <w:p w:rsidR="00D43CA7" w:rsidRDefault="000C02B6">
                  <w:pPr>
                    <w:jc w:val="both"/>
                    <w:rPr>
                      <w:i/>
                      <w:sz w:val="24"/>
                      <w:szCs w:val="24"/>
                    </w:rPr>
                  </w:pPr>
                  <w:r>
                    <w:rPr>
                      <w:i/>
                      <w:sz w:val="24"/>
                      <w:szCs w:val="24"/>
                    </w:rPr>
                    <w:t>Смелов Владимир Владиславович</w:t>
                  </w:r>
                </w:p>
                <w:p w:rsidR="00D43CA7" w:rsidRDefault="000C02B6">
                  <w:pPr>
                    <w:jc w:val="both"/>
                    <w:rPr>
                      <w:i/>
                      <w:sz w:val="24"/>
                      <w:szCs w:val="24"/>
                    </w:rPr>
                  </w:pPr>
                  <w:r>
                    <w:rPr>
                      <w:i/>
                      <w:sz w:val="24"/>
                      <w:szCs w:val="24"/>
                    </w:rPr>
                    <w:t>К.т.н., доцент, зав. кафедрой информационных систем и технологий, БГТУ</w:t>
                  </w:r>
                </w:p>
              </w:tc>
            </w:tr>
            <w:tr w:rsidR="00D43CA7">
              <w:trPr>
                <w:trHeight w:val="70"/>
              </w:trPr>
              <w:tc>
                <w:tcPr>
                  <w:tcW w:w="9243" w:type="dxa"/>
                  <w:shd w:val="clear" w:color="auto" w:fill="auto"/>
                </w:tcPr>
                <w:p w:rsidR="00D43CA7" w:rsidRDefault="000C02B6">
                  <w:pPr>
                    <w:jc w:val="both"/>
                    <w:rPr>
                      <w:b/>
                      <w:sz w:val="24"/>
                      <w:szCs w:val="24"/>
                      <w:shd w:val="clear" w:color="auto" w:fill="FFFFFF"/>
                    </w:rPr>
                  </w:pPr>
                  <w:r>
                    <w:rPr>
                      <w:b/>
                      <w:sz w:val="24"/>
                      <w:szCs w:val="24"/>
                      <w:shd w:val="clear" w:color="auto" w:fill="FFFFFF"/>
                    </w:rPr>
                    <w:t>Создание информационного кластерного портала в Беларуси</w:t>
                  </w:r>
                </w:p>
                <w:p w:rsidR="00D43CA7" w:rsidRDefault="000C02B6">
                  <w:pPr>
                    <w:jc w:val="both"/>
                    <w:rPr>
                      <w:i/>
                      <w:sz w:val="24"/>
                      <w:szCs w:val="24"/>
                    </w:rPr>
                  </w:pPr>
                  <w:r>
                    <w:rPr>
                      <w:b/>
                      <w:sz w:val="24"/>
                      <w:szCs w:val="24"/>
                    </w:rPr>
                    <w:t>Людмила Александровна Истомина</w:t>
                  </w:r>
                  <w:r>
                    <w:rPr>
                      <w:i/>
                      <w:sz w:val="24"/>
                      <w:szCs w:val="24"/>
                    </w:rPr>
                    <w:t>, к.э.н., специалист проекта, Консультант Республиканского фонда содействия развитию предпринимательства</w:t>
                  </w:r>
                </w:p>
              </w:tc>
            </w:tr>
            <w:tr w:rsidR="00D43CA7">
              <w:trPr>
                <w:trHeight w:val="965"/>
              </w:trPr>
              <w:tc>
                <w:tcPr>
                  <w:tcW w:w="9243" w:type="dxa"/>
                  <w:shd w:val="clear" w:color="auto" w:fill="auto"/>
                  <w:vAlign w:val="center"/>
                </w:tcPr>
                <w:p w:rsidR="00D43CA7" w:rsidRDefault="000C02B6">
                  <w:pPr>
                    <w:jc w:val="both"/>
                    <w:rPr>
                      <w:b/>
                      <w:sz w:val="24"/>
                      <w:szCs w:val="24"/>
                    </w:rPr>
                  </w:pPr>
                  <w:r>
                    <w:rPr>
                      <w:b/>
                      <w:sz w:val="24"/>
                      <w:szCs w:val="24"/>
                    </w:rPr>
                    <w:lastRenderedPageBreak/>
                    <w:t xml:space="preserve">Подготовка по языку </w:t>
                  </w:r>
                  <w:r>
                    <w:rPr>
                      <w:b/>
                      <w:sz w:val="24"/>
                      <w:szCs w:val="24"/>
                      <w:lang w:val="en-US"/>
                    </w:rPr>
                    <w:t>ABAP</w:t>
                  </w:r>
                  <w:r>
                    <w:rPr>
                      <w:b/>
                      <w:sz w:val="24"/>
                      <w:szCs w:val="24"/>
                    </w:rPr>
                    <w:t xml:space="preserve"> в системе </w:t>
                  </w:r>
                  <w:r>
                    <w:rPr>
                      <w:b/>
                      <w:sz w:val="24"/>
                      <w:szCs w:val="24"/>
                      <w:lang w:val="en-US"/>
                    </w:rPr>
                    <w:t>SAP</w:t>
                  </w:r>
                  <w:r>
                    <w:rPr>
                      <w:b/>
                      <w:sz w:val="24"/>
                      <w:szCs w:val="24"/>
                    </w:rPr>
                    <w:t xml:space="preserve"> </w:t>
                  </w:r>
                  <w:r>
                    <w:rPr>
                      <w:b/>
                      <w:sz w:val="24"/>
                      <w:szCs w:val="24"/>
                      <w:lang w:val="en-US"/>
                    </w:rPr>
                    <w:t>R</w:t>
                  </w:r>
                  <w:r>
                    <w:rPr>
                      <w:b/>
                      <w:sz w:val="24"/>
                      <w:szCs w:val="24"/>
                    </w:rPr>
                    <w:t>3 студентов и магистрантов БГТУ</w:t>
                  </w:r>
                </w:p>
                <w:p w:rsidR="00D43CA7" w:rsidRDefault="000C02B6">
                  <w:pPr>
                    <w:jc w:val="both"/>
                    <w:rPr>
                      <w:b/>
                      <w:sz w:val="24"/>
                      <w:szCs w:val="24"/>
                      <w:shd w:val="clear" w:color="auto" w:fill="FFFFFF"/>
                    </w:rPr>
                  </w:pPr>
                  <w:r>
                    <w:rPr>
                      <w:b/>
                      <w:sz w:val="24"/>
                      <w:szCs w:val="24"/>
                    </w:rPr>
                    <w:t xml:space="preserve">Блинова Евгения Александровна, </w:t>
                  </w:r>
                  <w:r>
                    <w:rPr>
                      <w:i/>
                      <w:sz w:val="24"/>
                      <w:szCs w:val="24"/>
                    </w:rPr>
                    <w:t>ст. преподатель. кафедра информационных систем и технологий, БГТУ</w:t>
                  </w:r>
                </w:p>
              </w:tc>
            </w:tr>
            <w:tr w:rsidR="00D43CA7">
              <w:tc>
                <w:tcPr>
                  <w:tcW w:w="9243" w:type="dxa"/>
                  <w:shd w:val="clear" w:color="auto" w:fill="auto"/>
                  <w:vAlign w:val="center"/>
                </w:tcPr>
                <w:p w:rsidR="00D43CA7" w:rsidRDefault="000C02B6">
                  <w:pPr>
                    <w:jc w:val="both"/>
                    <w:rPr>
                      <w:b/>
                      <w:sz w:val="24"/>
                      <w:szCs w:val="24"/>
                      <w:shd w:val="clear" w:color="auto" w:fill="FFFFFF"/>
                    </w:rPr>
                  </w:pPr>
                  <w:r>
                    <w:rPr>
                      <w:b/>
                      <w:sz w:val="24"/>
                      <w:szCs w:val="24"/>
                      <w:shd w:val="clear" w:color="auto" w:fill="FFFFFF"/>
                    </w:rPr>
                    <w:t>Трансформация прав собственности и развитие корпоративных отношений в цифровой экономике</w:t>
                  </w:r>
                </w:p>
                <w:p w:rsidR="00D43CA7" w:rsidRDefault="000C02B6">
                  <w:pPr>
                    <w:jc w:val="both"/>
                    <w:rPr>
                      <w:b/>
                      <w:i/>
                      <w:sz w:val="24"/>
                      <w:szCs w:val="24"/>
                    </w:rPr>
                  </w:pPr>
                  <w:r>
                    <w:rPr>
                      <w:b/>
                      <w:sz w:val="24"/>
                      <w:szCs w:val="24"/>
                    </w:rPr>
                    <w:t>Данилова Ольга Викторовна</w:t>
                  </w:r>
                  <w:r>
                    <w:rPr>
                      <w:i/>
                      <w:sz w:val="24"/>
                      <w:szCs w:val="24"/>
                    </w:rPr>
                    <w:t>, д.э.н., профессор Департамента корпоративных финансов и корпоративного управления Финансового университета при Правительстве Российской Федерации (г. Москва)</w:t>
                  </w:r>
                </w:p>
              </w:tc>
            </w:tr>
            <w:tr w:rsidR="00D43CA7">
              <w:trPr>
                <w:trHeight w:val="677"/>
              </w:trPr>
              <w:tc>
                <w:tcPr>
                  <w:tcW w:w="9243" w:type="dxa"/>
                  <w:shd w:val="clear" w:color="auto" w:fill="auto"/>
                </w:tcPr>
                <w:p w:rsidR="00D43CA7" w:rsidRDefault="000C02B6">
                  <w:pPr>
                    <w:jc w:val="both"/>
                    <w:rPr>
                      <w:b/>
                      <w:sz w:val="24"/>
                      <w:szCs w:val="24"/>
                      <w:shd w:val="clear" w:color="auto" w:fill="FFFFFF"/>
                    </w:rPr>
                  </w:pPr>
                  <w:r>
                    <w:rPr>
                      <w:b/>
                      <w:sz w:val="24"/>
                      <w:szCs w:val="24"/>
                      <w:shd w:val="clear" w:color="auto" w:fill="FFFFFF"/>
                    </w:rPr>
                    <w:t>Цифровое общество: социогуманитарные аспекты развития</w:t>
                  </w:r>
                </w:p>
                <w:p w:rsidR="00D43CA7" w:rsidRDefault="000C02B6">
                  <w:pPr>
                    <w:jc w:val="both"/>
                    <w:rPr>
                      <w:b/>
                      <w:i/>
                      <w:sz w:val="24"/>
                      <w:szCs w:val="24"/>
                    </w:rPr>
                  </w:pPr>
                  <w:r>
                    <w:rPr>
                      <w:b/>
                      <w:sz w:val="24"/>
                      <w:szCs w:val="24"/>
                    </w:rPr>
                    <w:t xml:space="preserve">Костина Анна Владимировна, </w:t>
                  </w:r>
                  <w:r>
                    <w:rPr>
                      <w:rFonts w:eastAsia="Times New Roman"/>
                      <w:i/>
                      <w:sz w:val="24"/>
                      <w:szCs w:val="24"/>
                    </w:rPr>
                    <w:t>доктор философских наук, доктор культурологии, профессор, директор Института фундаментальных и прикладных исследований АНО ВО «Московский гуманитарный университет</w:t>
                  </w:r>
                  <w:r>
                    <w:rPr>
                      <w:rFonts w:ascii="Arial" w:eastAsia="Times New Roman" w:hAnsi="Arial" w:cs="Arial"/>
                      <w:i/>
                      <w:sz w:val="24"/>
                      <w:szCs w:val="24"/>
                    </w:rPr>
                    <w:t>».</w:t>
                  </w:r>
                  <w:r>
                    <w:rPr>
                      <w:i/>
                      <w:sz w:val="24"/>
                      <w:szCs w:val="24"/>
                    </w:rPr>
                    <w:t xml:space="preserve"> (г. Москва)</w:t>
                  </w:r>
                </w:p>
              </w:tc>
            </w:tr>
            <w:tr w:rsidR="00D43CA7">
              <w:tc>
                <w:tcPr>
                  <w:tcW w:w="9243" w:type="dxa"/>
                  <w:shd w:val="clear" w:color="auto" w:fill="auto"/>
                </w:tcPr>
                <w:p w:rsidR="00D43CA7" w:rsidRDefault="000C02B6">
                  <w:pPr>
                    <w:jc w:val="both"/>
                    <w:rPr>
                      <w:b/>
                      <w:sz w:val="24"/>
                      <w:szCs w:val="24"/>
                    </w:rPr>
                  </w:pPr>
                  <w:r>
                    <w:rPr>
                      <w:b/>
                      <w:sz w:val="24"/>
                      <w:szCs w:val="24"/>
                    </w:rPr>
                    <w:t>Земельное администрирование и управление территориями в цифровой экономике</w:t>
                  </w:r>
                </w:p>
                <w:p w:rsidR="00D43CA7" w:rsidRDefault="000C02B6">
                  <w:pPr>
                    <w:jc w:val="both"/>
                    <w:rPr>
                      <w:i/>
                      <w:sz w:val="24"/>
                      <w:szCs w:val="24"/>
                    </w:rPr>
                  </w:pPr>
                  <w:r>
                    <w:rPr>
                      <w:b/>
                      <w:sz w:val="24"/>
                      <w:szCs w:val="24"/>
                    </w:rPr>
                    <w:t>Шавров Сергей Алексеевич,</w:t>
                  </w:r>
                  <w:r>
                    <w:rPr>
                      <w:i/>
                      <w:sz w:val="24"/>
                      <w:szCs w:val="24"/>
                    </w:rPr>
                    <w:t xml:space="preserve"> к.э.н., доцент кафедры организации производства и экономики недвижимости, БГТУ</w:t>
                  </w:r>
                </w:p>
              </w:tc>
            </w:tr>
            <w:tr w:rsidR="00D43CA7">
              <w:tc>
                <w:tcPr>
                  <w:tcW w:w="9243" w:type="dxa"/>
                  <w:shd w:val="clear" w:color="auto" w:fill="auto"/>
                </w:tcPr>
                <w:p w:rsidR="00D43CA7" w:rsidRDefault="000C02B6">
                  <w:pPr>
                    <w:jc w:val="both"/>
                    <w:rPr>
                      <w:b/>
                      <w:sz w:val="24"/>
                      <w:szCs w:val="24"/>
                    </w:rPr>
                  </w:pPr>
                  <w:r>
                    <w:rPr>
                      <w:b/>
                      <w:sz w:val="24"/>
                      <w:szCs w:val="24"/>
                    </w:rPr>
                    <w:t>Цифровая трансформация в лесном секторе</w:t>
                  </w:r>
                </w:p>
                <w:p w:rsidR="00D43CA7" w:rsidRDefault="000C02B6">
                  <w:pPr>
                    <w:jc w:val="both"/>
                    <w:rPr>
                      <w:i/>
                      <w:sz w:val="24"/>
                      <w:szCs w:val="24"/>
                    </w:rPr>
                  </w:pPr>
                  <w:r>
                    <w:rPr>
                      <w:b/>
                      <w:sz w:val="24"/>
                      <w:szCs w:val="24"/>
                    </w:rPr>
                    <w:t xml:space="preserve">Неверов Александр Васильевич, </w:t>
                  </w:r>
                  <w:r>
                    <w:rPr>
                      <w:i/>
                      <w:sz w:val="24"/>
                      <w:szCs w:val="24"/>
                    </w:rPr>
                    <w:t>доктор экономических наук, профессор, кафедра менеджмента, технологий бизнеса и устойчивого развития, БГТУ</w:t>
                  </w:r>
                </w:p>
                <w:p w:rsidR="00D43CA7" w:rsidRDefault="000C02B6">
                  <w:pPr>
                    <w:jc w:val="both"/>
                    <w:rPr>
                      <w:i/>
                      <w:sz w:val="24"/>
                      <w:szCs w:val="24"/>
                    </w:rPr>
                  </w:pPr>
                  <w:r>
                    <w:rPr>
                      <w:b/>
                      <w:sz w:val="24"/>
                      <w:szCs w:val="24"/>
                    </w:rPr>
                    <w:t xml:space="preserve">Юшкевич Николай Тарасович, </w:t>
                  </w:r>
                  <w:r>
                    <w:rPr>
                      <w:i/>
                      <w:sz w:val="24"/>
                      <w:szCs w:val="24"/>
                    </w:rPr>
                    <w:t>кандидат экономических наук, доцент, БГТУ</w:t>
                  </w:r>
                </w:p>
              </w:tc>
            </w:tr>
            <w:tr w:rsidR="00D43CA7">
              <w:tc>
                <w:tcPr>
                  <w:tcW w:w="9243" w:type="dxa"/>
                  <w:shd w:val="clear" w:color="auto" w:fill="auto"/>
                </w:tcPr>
                <w:p w:rsidR="00D43CA7" w:rsidRPr="00091386" w:rsidRDefault="00D43CA7">
                  <w:pPr>
                    <w:jc w:val="both"/>
                    <w:rPr>
                      <w:b/>
                      <w:sz w:val="16"/>
                      <w:szCs w:val="16"/>
                    </w:rPr>
                  </w:pPr>
                </w:p>
                <w:p w:rsidR="00D43CA7" w:rsidRDefault="000C02B6">
                  <w:pPr>
                    <w:jc w:val="both"/>
                    <w:rPr>
                      <w:sz w:val="24"/>
                      <w:szCs w:val="24"/>
                    </w:rPr>
                  </w:pPr>
                  <w:r>
                    <w:rPr>
                      <w:b/>
                      <w:sz w:val="24"/>
                      <w:szCs w:val="24"/>
                    </w:rPr>
                    <w:t>Дискуссия</w:t>
                  </w:r>
                </w:p>
              </w:tc>
            </w:tr>
            <w:tr w:rsidR="00D43CA7">
              <w:tc>
                <w:tcPr>
                  <w:tcW w:w="9243" w:type="dxa"/>
                  <w:shd w:val="clear" w:color="auto" w:fill="auto"/>
                </w:tcPr>
                <w:p w:rsidR="00D43CA7" w:rsidRDefault="000C02B6">
                  <w:pPr>
                    <w:jc w:val="both"/>
                    <w:rPr>
                      <w:b/>
                      <w:sz w:val="24"/>
                      <w:szCs w:val="24"/>
                    </w:rPr>
                  </w:pPr>
                  <w:r>
                    <w:rPr>
                      <w:b/>
                      <w:sz w:val="24"/>
                      <w:szCs w:val="24"/>
                    </w:rPr>
                    <w:t>Обед</w:t>
                  </w:r>
                </w:p>
              </w:tc>
            </w:tr>
            <w:tr w:rsidR="00D43CA7">
              <w:tc>
                <w:tcPr>
                  <w:tcW w:w="9243" w:type="dxa"/>
                  <w:shd w:val="clear" w:color="auto" w:fill="auto"/>
                </w:tcPr>
                <w:p w:rsidR="00D43CA7" w:rsidRPr="00091386" w:rsidRDefault="00D43CA7">
                  <w:pPr>
                    <w:jc w:val="both"/>
                    <w:rPr>
                      <w:b/>
                      <w:sz w:val="16"/>
                      <w:szCs w:val="16"/>
                      <w:shd w:val="clear" w:color="auto" w:fill="FFFFFF"/>
                    </w:rPr>
                  </w:pPr>
                </w:p>
                <w:p w:rsidR="00D43CA7" w:rsidRDefault="000C02B6">
                  <w:pPr>
                    <w:jc w:val="both"/>
                    <w:rPr>
                      <w:b/>
                      <w:sz w:val="24"/>
                      <w:szCs w:val="24"/>
                    </w:rPr>
                  </w:pPr>
                  <w:r>
                    <w:rPr>
                      <w:b/>
                      <w:sz w:val="24"/>
                      <w:szCs w:val="24"/>
                      <w:shd w:val="clear" w:color="auto" w:fill="FFFFFF"/>
                    </w:rPr>
                    <w:t>Развитие корпоративных отношений в условиях цифровой модернизации экономики</w:t>
                  </w:r>
                  <w:r>
                    <w:rPr>
                      <w:rFonts w:ascii="Arial" w:hAnsi="Arial" w:cs="Arial"/>
                      <w:sz w:val="24"/>
                      <w:szCs w:val="24"/>
                      <w:shd w:val="clear" w:color="auto" w:fill="FFFFFF"/>
                    </w:rPr>
                    <w:t>.</w:t>
                  </w:r>
                </w:p>
                <w:p w:rsidR="00D43CA7" w:rsidRDefault="000C02B6">
                  <w:pPr>
                    <w:jc w:val="both"/>
                    <w:rPr>
                      <w:rFonts w:ascii="Arial" w:hAnsi="Arial" w:cs="Arial"/>
                      <w:sz w:val="24"/>
                      <w:szCs w:val="24"/>
                      <w:shd w:val="clear" w:color="auto" w:fill="FFFFFF"/>
                    </w:rPr>
                  </w:pPr>
                  <w:r>
                    <w:rPr>
                      <w:b/>
                      <w:sz w:val="24"/>
                      <w:szCs w:val="24"/>
                    </w:rPr>
                    <w:t xml:space="preserve">Беляева Ирина Юрьевна, </w:t>
                  </w:r>
                  <w:r>
                    <w:rPr>
                      <w:i/>
                      <w:sz w:val="24"/>
                      <w:szCs w:val="24"/>
                    </w:rPr>
                    <w:t>зам. директора департамента корпоративных финансов и управления</w:t>
                  </w:r>
                  <w:r>
                    <w:rPr>
                      <w:b/>
                      <w:sz w:val="24"/>
                      <w:szCs w:val="24"/>
                    </w:rPr>
                    <w:t xml:space="preserve"> </w:t>
                  </w:r>
                  <w:r>
                    <w:rPr>
                      <w:i/>
                      <w:sz w:val="24"/>
                      <w:szCs w:val="24"/>
                    </w:rPr>
                    <w:t>Финансового университета при Правительстве Российской Федерации (г. Москва</w:t>
                  </w:r>
                </w:p>
              </w:tc>
            </w:tr>
            <w:tr w:rsidR="00D43CA7">
              <w:tc>
                <w:tcPr>
                  <w:tcW w:w="9243" w:type="dxa"/>
                  <w:shd w:val="clear" w:color="auto" w:fill="auto"/>
                </w:tcPr>
                <w:p w:rsidR="00D43CA7" w:rsidRDefault="000C02B6">
                  <w:pPr>
                    <w:shd w:val="clear" w:color="auto" w:fill="FDFEFF"/>
                    <w:jc w:val="both"/>
                    <w:rPr>
                      <w:sz w:val="24"/>
                      <w:szCs w:val="24"/>
                      <w:shd w:val="clear" w:color="auto" w:fill="FFFFFF"/>
                    </w:rPr>
                  </w:pPr>
                  <w:r>
                    <w:rPr>
                      <w:rFonts w:eastAsia="Times New Roman"/>
                      <w:b/>
                      <w:smallCaps/>
                      <w:sz w:val="24"/>
                      <w:szCs w:val="24"/>
                      <w:shd w:val="clear" w:color="auto" w:fill="FDFEFF"/>
                    </w:rPr>
                    <w:t>Имплементация эстонского опыта по борьбе с безработицей (</w:t>
                  </w:r>
                  <w:r>
                    <w:rPr>
                      <w:sz w:val="24"/>
                      <w:szCs w:val="24"/>
                      <w:shd w:val="clear" w:color="auto" w:fill="FFFFFF"/>
                    </w:rPr>
                    <w:t xml:space="preserve">«Как получить первое рабочее место, создав собственный бизнес») </w:t>
                  </w:r>
                </w:p>
                <w:p w:rsidR="00D43CA7" w:rsidRDefault="000C02B6">
                  <w:pPr>
                    <w:shd w:val="clear" w:color="auto" w:fill="FDFEFF"/>
                    <w:jc w:val="both"/>
                    <w:rPr>
                      <w:rFonts w:eastAsia="Times New Roman"/>
                      <w:b/>
                      <w:smallCaps/>
                      <w:sz w:val="24"/>
                      <w:szCs w:val="24"/>
                      <w:shd w:val="clear" w:color="auto" w:fill="FDFEFF"/>
                    </w:rPr>
                  </w:pPr>
                  <w:r>
                    <w:rPr>
                      <w:rFonts w:eastAsia="Times New Roman"/>
                      <w:b/>
                      <w:smallCaps/>
                      <w:sz w:val="24"/>
                      <w:szCs w:val="24"/>
                      <w:shd w:val="clear" w:color="auto" w:fill="FDFEFF"/>
                    </w:rPr>
                    <w:t>Опыт БГТУ в организации дополнительного образования студентов старших курсов</w:t>
                  </w:r>
                </w:p>
                <w:p w:rsidR="00D43CA7" w:rsidRDefault="000C02B6">
                  <w:pPr>
                    <w:jc w:val="both"/>
                    <w:rPr>
                      <w:b/>
                      <w:sz w:val="24"/>
                      <w:szCs w:val="24"/>
                    </w:rPr>
                  </w:pPr>
                  <w:r>
                    <w:rPr>
                      <w:b/>
                      <w:bCs/>
                      <w:sz w:val="24"/>
                      <w:szCs w:val="24"/>
                    </w:rPr>
                    <w:t>Новикова Ирина Васильевна</w:t>
                  </w:r>
                  <w:r>
                    <w:rPr>
                      <w:b/>
                      <w:sz w:val="24"/>
                      <w:szCs w:val="24"/>
                    </w:rPr>
                    <w:t xml:space="preserve">, Флейшер Вячеслав Леонидович, </w:t>
                  </w:r>
                  <w:r>
                    <w:rPr>
                      <w:b/>
                      <w:sz w:val="24"/>
                      <w:szCs w:val="24"/>
                    </w:rPr>
                    <w:br/>
                    <w:t>Пищов Сергей Николаевич</w:t>
                  </w:r>
                </w:p>
                <w:p w:rsidR="00D43CA7" w:rsidRDefault="000C02B6">
                  <w:pPr>
                    <w:jc w:val="both"/>
                    <w:rPr>
                      <w:i/>
                      <w:sz w:val="24"/>
                      <w:szCs w:val="24"/>
                    </w:rPr>
                  </w:pPr>
                  <w:r>
                    <w:rPr>
                      <w:i/>
                      <w:sz w:val="24"/>
                      <w:szCs w:val="24"/>
                    </w:rPr>
                    <w:t>Учреждение образования «Белорусский государственный технологический университет»</w:t>
                  </w:r>
                </w:p>
                <w:p w:rsidR="00D43CA7" w:rsidRDefault="000C02B6">
                  <w:pPr>
                    <w:jc w:val="both"/>
                    <w:rPr>
                      <w:i/>
                      <w:sz w:val="24"/>
                      <w:szCs w:val="24"/>
                    </w:rPr>
                  </w:pPr>
                  <w:r>
                    <w:rPr>
                      <w:i/>
                      <w:sz w:val="24"/>
                      <w:szCs w:val="24"/>
                    </w:rPr>
                    <w:t>Минск, Республика Беларусь</w:t>
                  </w:r>
                </w:p>
                <w:p w:rsidR="00D43CA7" w:rsidRDefault="00D43CA7">
                  <w:pPr>
                    <w:jc w:val="both"/>
                    <w:rPr>
                      <w:i/>
                      <w:sz w:val="24"/>
                      <w:szCs w:val="24"/>
                      <w:u w:val="single"/>
                    </w:rPr>
                  </w:pPr>
                  <w:hyperlink r:id="rId27" w:history="1">
                    <w:r w:rsidR="000C02B6">
                      <w:rPr>
                        <w:rStyle w:val="a3"/>
                        <w:i/>
                        <w:color w:val="auto"/>
                        <w:sz w:val="24"/>
                        <w:szCs w:val="24"/>
                      </w:rPr>
                      <w:t>ipk@b</w:t>
                    </w:r>
                    <w:r w:rsidR="000C02B6">
                      <w:rPr>
                        <w:rStyle w:val="a3"/>
                        <w:i/>
                        <w:color w:val="auto"/>
                        <w:sz w:val="24"/>
                        <w:szCs w:val="24"/>
                        <w:lang w:val="en-US"/>
                      </w:rPr>
                      <w:t>el</w:t>
                    </w:r>
                    <w:r w:rsidR="000C02B6">
                      <w:rPr>
                        <w:rStyle w:val="a3"/>
                        <w:i/>
                        <w:color w:val="auto"/>
                        <w:sz w:val="24"/>
                        <w:szCs w:val="24"/>
                      </w:rPr>
                      <w:t>s</w:t>
                    </w:r>
                    <w:r w:rsidR="000C02B6">
                      <w:rPr>
                        <w:rStyle w:val="a3"/>
                        <w:i/>
                        <w:color w:val="auto"/>
                        <w:sz w:val="24"/>
                        <w:szCs w:val="24"/>
                        <w:lang w:val="en-US"/>
                      </w:rPr>
                      <w:t>tu</w:t>
                    </w:r>
                    <w:r w:rsidR="000C02B6">
                      <w:rPr>
                        <w:rStyle w:val="a3"/>
                        <w:i/>
                        <w:color w:val="auto"/>
                        <w:sz w:val="24"/>
                        <w:szCs w:val="24"/>
                      </w:rPr>
                      <w:t>.by</w:t>
                    </w:r>
                  </w:hyperlink>
                </w:p>
                <w:p w:rsidR="00D43CA7" w:rsidRDefault="000C02B6">
                  <w:pPr>
                    <w:jc w:val="both"/>
                    <w:rPr>
                      <w:i/>
                      <w:sz w:val="24"/>
                      <w:szCs w:val="24"/>
                    </w:rPr>
                  </w:pPr>
                  <w:r>
                    <w:rPr>
                      <w:i/>
                      <w:sz w:val="24"/>
                      <w:szCs w:val="24"/>
                    </w:rPr>
                    <w:t>Кристина Паал</w:t>
                  </w:r>
                </w:p>
                <w:p w:rsidR="00D43CA7" w:rsidRDefault="000C02B6">
                  <w:pPr>
                    <w:jc w:val="both"/>
                    <w:rPr>
                      <w:i/>
                      <w:sz w:val="24"/>
                      <w:szCs w:val="24"/>
                    </w:rPr>
                  </w:pPr>
                  <w:r>
                    <w:rPr>
                      <w:i/>
                      <w:sz w:val="24"/>
                      <w:szCs w:val="24"/>
                    </w:rPr>
                    <w:t>Компания «Адденда ОО», г. Таллинн, Эстонская Республика</w:t>
                  </w:r>
                </w:p>
              </w:tc>
            </w:tr>
            <w:tr w:rsidR="00D43CA7">
              <w:tc>
                <w:tcPr>
                  <w:tcW w:w="9243" w:type="dxa"/>
                  <w:shd w:val="clear" w:color="auto" w:fill="auto"/>
                </w:tcPr>
                <w:p w:rsidR="00D43CA7" w:rsidRDefault="000C02B6">
                  <w:pPr>
                    <w:shd w:val="clear" w:color="auto" w:fill="FDFEFF"/>
                    <w:jc w:val="both"/>
                    <w:rPr>
                      <w:rFonts w:eastAsia="Times New Roman"/>
                      <w:b/>
                      <w:sz w:val="24"/>
                      <w:szCs w:val="24"/>
                      <w:shd w:val="clear" w:color="auto" w:fill="FDFEFF"/>
                    </w:rPr>
                  </w:pPr>
                  <w:r>
                    <w:rPr>
                      <w:rFonts w:eastAsia="Times New Roman"/>
                      <w:b/>
                      <w:sz w:val="24"/>
                      <w:szCs w:val="24"/>
                      <w:shd w:val="clear" w:color="auto" w:fill="FDFEFF"/>
                    </w:rPr>
                    <w:t>Защита авторских прав на электроныые издания</w:t>
                  </w:r>
                </w:p>
                <w:p w:rsidR="00D43CA7" w:rsidRDefault="000C02B6">
                  <w:pPr>
                    <w:shd w:val="clear" w:color="auto" w:fill="FDFEFF"/>
                    <w:jc w:val="both"/>
                    <w:rPr>
                      <w:rFonts w:eastAsia="Times New Roman"/>
                      <w:b/>
                      <w:smallCaps/>
                      <w:sz w:val="24"/>
                      <w:szCs w:val="24"/>
                      <w:shd w:val="clear" w:color="auto" w:fill="FDFEFF"/>
                    </w:rPr>
                  </w:pPr>
                  <w:r>
                    <w:rPr>
                      <w:rFonts w:eastAsia="Times New Roman"/>
                      <w:b/>
                      <w:smallCaps/>
                      <w:sz w:val="24"/>
                      <w:szCs w:val="24"/>
                      <w:shd w:val="clear" w:color="auto" w:fill="FDFEFF"/>
                    </w:rPr>
                    <w:t>Дмитрий Михайлович Романенко, Шутько Надежда Павловна и Вахаб Алаа (БГТУ)</w:t>
                  </w:r>
                </w:p>
              </w:tc>
            </w:tr>
            <w:tr w:rsidR="00D43CA7">
              <w:tc>
                <w:tcPr>
                  <w:tcW w:w="9243" w:type="dxa"/>
                  <w:shd w:val="clear" w:color="auto" w:fill="auto"/>
                </w:tcPr>
                <w:p w:rsidR="00D43CA7" w:rsidRDefault="000C02B6">
                  <w:pPr>
                    <w:pStyle w:val="10"/>
                    <w:jc w:val="both"/>
                    <w:rPr>
                      <w:rFonts w:ascii="Times New Roman" w:eastAsia="Times New Roman" w:hAnsi="Times New Roman" w:cs="Times New Roman"/>
                      <w:i/>
                      <w:color w:val="auto"/>
                    </w:rPr>
                  </w:pPr>
                  <w:r>
                    <w:rPr>
                      <w:b/>
                      <w:color w:val="auto"/>
                    </w:rPr>
                    <w:t xml:space="preserve">Основные направления реализации ЕГАИС в лесном хозяйстве Республики </w:t>
                  </w:r>
                  <w:r>
                    <w:rPr>
                      <w:b/>
                      <w:color w:val="auto"/>
                    </w:rPr>
                    <w:br/>
                    <w:t>Беларусь</w:t>
                  </w:r>
                  <w:r>
                    <w:rPr>
                      <w:rFonts w:ascii="Times New Roman" w:eastAsia="Times New Roman" w:hAnsi="Times New Roman" w:cs="Times New Roman"/>
                      <w:b/>
                      <w:color w:val="auto"/>
                    </w:rPr>
                    <w:t xml:space="preserve"> </w:t>
                  </w:r>
                  <w:r>
                    <w:rPr>
                      <w:rFonts w:ascii="Times New Roman" w:eastAsia="Times New Roman" w:hAnsi="Times New Roman" w:cs="Times New Roman"/>
                      <w:color w:val="auto"/>
                    </w:rPr>
                    <w:t>Насковец М. Т к.т.н, доцент.,</w:t>
                  </w:r>
                  <w:r>
                    <w:rPr>
                      <w:rFonts w:ascii="Times New Roman" w:eastAsia="Times New Roman" w:hAnsi="Times New Roman" w:cs="Times New Roman"/>
                      <w:color w:val="auto"/>
                      <w:vertAlign w:val="superscript"/>
                    </w:rPr>
                    <w:t xml:space="preserve"> </w:t>
                  </w:r>
                  <w:r>
                    <w:rPr>
                      <w:rFonts w:ascii="Times New Roman" w:eastAsia="Times New Roman" w:hAnsi="Times New Roman" w:cs="Times New Roman"/>
                      <w:color w:val="auto"/>
                    </w:rPr>
                    <w:t xml:space="preserve">Россоха Е. В к.э.н., доцент., Хорошун Н. В м.т.н., м.э.н. </w:t>
                  </w:r>
                </w:p>
              </w:tc>
            </w:tr>
            <w:tr w:rsidR="00D43CA7">
              <w:tc>
                <w:tcPr>
                  <w:tcW w:w="9243" w:type="dxa"/>
                  <w:shd w:val="clear" w:color="auto" w:fill="auto"/>
                </w:tcPr>
                <w:p w:rsidR="00D43CA7" w:rsidRDefault="000C02B6">
                  <w:pPr>
                    <w:pStyle w:val="10"/>
                    <w:jc w:val="both"/>
                    <w:rPr>
                      <w:bCs/>
                      <w:color w:val="auto"/>
                      <w:lang w:eastAsia="en-US"/>
                    </w:rPr>
                  </w:pPr>
                  <w:r>
                    <w:rPr>
                      <w:rFonts w:ascii="Times New Roman" w:eastAsia="Times New Roman" w:hAnsi="Times New Roman" w:cs="Times New Roman"/>
                      <w:b/>
                      <w:color w:val="auto"/>
                    </w:rPr>
                    <w:t>«Цифровая экономика Союзного государства»</w:t>
                  </w:r>
                  <w:r>
                    <w:rPr>
                      <w:bCs/>
                      <w:color w:val="auto"/>
                      <w:lang w:eastAsia="en-US"/>
                    </w:rPr>
                    <w:t xml:space="preserve"> </w:t>
                  </w:r>
                </w:p>
                <w:p w:rsidR="00D43CA7" w:rsidRDefault="000C02B6">
                  <w:pPr>
                    <w:pStyle w:val="10"/>
                    <w:jc w:val="both"/>
                    <w:rPr>
                      <w:rFonts w:ascii="Times New Roman" w:eastAsia="Times New Roman" w:hAnsi="Times New Roman" w:cs="Times New Roman"/>
                      <w:color w:val="auto"/>
                    </w:rPr>
                  </w:pPr>
                  <w:r>
                    <w:rPr>
                      <w:rFonts w:ascii="Times New Roman" w:eastAsia="Times New Roman" w:hAnsi="Times New Roman" w:cs="Times New Roman"/>
                      <w:color w:val="auto"/>
                    </w:rPr>
                    <w:t>Филиппова Анастасия Вячеславовна</w:t>
                  </w:r>
                  <w:r>
                    <w:rPr>
                      <w:b/>
                      <w:color w:val="auto"/>
                    </w:rPr>
                    <w:t xml:space="preserve"> – </w:t>
                  </w:r>
                  <w:r>
                    <w:rPr>
                      <w:rFonts w:ascii="Times New Roman" w:eastAsia="Times New Roman" w:hAnsi="Times New Roman" w:cs="Times New Roman"/>
                      <w:color w:val="auto"/>
                    </w:rPr>
                    <w:t>младший научный сотрудник Государственное научное учреждение «Научно-исследовательский экономический институт Министерства экономики Республики Беларусь» ГНУ «НИЭИ Минэкономики РБ»</w:t>
                  </w:r>
                </w:p>
              </w:tc>
            </w:tr>
            <w:tr w:rsidR="00D43CA7">
              <w:tc>
                <w:tcPr>
                  <w:tcW w:w="9243" w:type="dxa"/>
                  <w:shd w:val="clear" w:color="auto" w:fill="auto"/>
                </w:tcPr>
                <w:p w:rsidR="00D43CA7" w:rsidRDefault="000C02B6">
                  <w:pPr>
                    <w:pStyle w:val="10"/>
                    <w:jc w:val="both"/>
                    <w:rPr>
                      <w:rFonts w:ascii="Times New Roman" w:eastAsia="Times New Roman" w:hAnsi="Times New Roman" w:cs="Times New Roman"/>
                      <w:color w:val="auto"/>
                    </w:rPr>
                  </w:pPr>
                  <w:r>
                    <w:rPr>
                      <w:rFonts w:ascii="Times New Roman" w:hAnsi="Times New Roman" w:cs="Times New Roman"/>
                      <w:b/>
                      <w:color w:val="auto"/>
                    </w:rPr>
                    <w:t xml:space="preserve">Цифровая модернизация экономики Российской Федерации и Республики </w:t>
                  </w:r>
                  <w:r>
                    <w:rPr>
                      <w:rFonts w:ascii="Times New Roman" w:hAnsi="Times New Roman" w:cs="Times New Roman"/>
                      <w:b/>
                      <w:color w:val="auto"/>
                    </w:rPr>
                    <w:lastRenderedPageBreak/>
                    <w:t>Беларусь на базе Союзного государства</w:t>
                  </w:r>
                  <w:r>
                    <w:rPr>
                      <w:rFonts w:ascii="Times New Roman" w:eastAsia="Times New Roman" w:hAnsi="Times New Roman" w:cs="Times New Roman"/>
                      <w:color w:val="auto"/>
                    </w:rPr>
                    <w:t xml:space="preserve"> </w:t>
                  </w:r>
                </w:p>
                <w:p w:rsidR="00D43CA7" w:rsidRDefault="000C02B6">
                  <w:pPr>
                    <w:pStyle w:val="10"/>
                    <w:jc w:val="both"/>
                    <w:rPr>
                      <w:rFonts w:ascii="Times New Roman" w:eastAsia="Times New Roman" w:hAnsi="Times New Roman" w:cs="Times New Roman"/>
                      <w:color w:val="auto"/>
                      <w:u w:val="single"/>
                    </w:rPr>
                  </w:pPr>
                  <w:r>
                    <w:rPr>
                      <w:rFonts w:ascii="Times New Roman" w:eastAsia="Times New Roman" w:hAnsi="Times New Roman" w:cs="Times New Roman"/>
                      <w:color w:val="auto"/>
                    </w:rPr>
                    <w:t>Тропачева Дарья Сергеевна студент Межгосударственное образовательное учреждение высшего образования «Белорусско-Российский университет»</w:t>
                  </w:r>
                  <w:r>
                    <w:rPr>
                      <w:rFonts w:ascii="Times New Roman" w:eastAsia="Times New Roman" w:hAnsi="Times New Roman" w:cs="Times New Roman"/>
                      <w:color w:val="auto"/>
                      <w:u w:val="single"/>
                    </w:rPr>
                    <w:t xml:space="preserve"> </w:t>
                  </w:r>
                </w:p>
              </w:tc>
            </w:tr>
            <w:tr w:rsidR="00D43CA7">
              <w:tc>
                <w:tcPr>
                  <w:tcW w:w="9243" w:type="dxa"/>
                  <w:shd w:val="clear" w:color="auto" w:fill="auto"/>
                </w:tcPr>
                <w:p w:rsidR="00D43CA7" w:rsidRDefault="000C02B6">
                  <w:pPr>
                    <w:pStyle w:val="10"/>
                    <w:jc w:val="both"/>
                    <w:rPr>
                      <w:color w:val="auto"/>
                    </w:rPr>
                  </w:pPr>
                  <w:r>
                    <w:rPr>
                      <w:rFonts w:ascii="Times New Roman" w:eastAsia="Times New Roman" w:hAnsi="Times New Roman" w:cs="Times New Roman"/>
                      <w:b/>
                      <w:color w:val="auto"/>
                    </w:rPr>
                    <w:lastRenderedPageBreak/>
                    <w:t>Информационная система краткосрочного планирования производственной деятельности промышленности строительных материалов</w:t>
                  </w:r>
                  <w:r>
                    <w:rPr>
                      <w:rFonts w:ascii="Times New Roman" w:eastAsia="Times New Roman" w:hAnsi="Times New Roman" w:cs="Times New Roman"/>
                      <w:color w:val="auto"/>
                    </w:rPr>
                    <w:t xml:space="preserve"> – Соболевский Александр Сергеевич</w:t>
                  </w:r>
                  <w:r>
                    <w:rPr>
                      <w:color w:val="auto"/>
                    </w:rPr>
                    <w:t xml:space="preserve"> </w:t>
                  </w:r>
                  <w:r>
                    <w:rPr>
                      <w:rFonts w:ascii="Times New Roman" w:eastAsia="Times New Roman" w:hAnsi="Times New Roman" w:cs="Times New Roman"/>
                      <w:color w:val="auto"/>
                    </w:rPr>
                    <w:t>ассистент кафедры ОПиЭН БГТУ</w:t>
                  </w:r>
                </w:p>
              </w:tc>
            </w:tr>
            <w:tr w:rsidR="00D43CA7">
              <w:tc>
                <w:tcPr>
                  <w:tcW w:w="9243" w:type="dxa"/>
                  <w:shd w:val="clear" w:color="auto" w:fill="auto"/>
                </w:tcPr>
                <w:p w:rsidR="00D43CA7" w:rsidRDefault="000C02B6">
                  <w:pPr>
                    <w:pStyle w:val="10"/>
                    <w:jc w:val="both"/>
                    <w:rPr>
                      <w:rFonts w:ascii="Times New Roman" w:hAnsi="Times New Roman" w:cs="Times New Roman"/>
                      <w:b/>
                      <w:color w:val="auto"/>
                    </w:rPr>
                  </w:pPr>
                  <w:r>
                    <w:rPr>
                      <w:rFonts w:ascii="Times New Roman" w:eastAsia="Times New Roman" w:hAnsi="Times New Roman" w:cs="Times New Roman"/>
                      <w:b/>
                      <w:color w:val="auto"/>
                    </w:rPr>
                    <w:t>Двухфакторные производственные функции со взаимосвязанными средней и предельной отдачей факторов производства</w:t>
                  </w:r>
                  <w:r>
                    <w:rPr>
                      <w:rFonts w:ascii="Times New Roman" w:eastAsia="Times New Roman" w:hAnsi="Times New Roman" w:cs="Times New Roman"/>
                      <w:color w:val="auto"/>
                    </w:rPr>
                    <w:t xml:space="preserve"> – Проневич Андрей Францевич, кандидат физико-математических наук, доцент кафедры математического и информационного обеспечения экономических систем Учреждение образования «Гродненский государственный университет имени Янки Купалы», ГрГУ им. Я.Купалы</w:t>
                  </w:r>
                </w:p>
              </w:tc>
            </w:tr>
            <w:tr w:rsidR="00D43CA7">
              <w:trPr>
                <w:trHeight w:val="1080"/>
              </w:trPr>
              <w:tc>
                <w:tcPr>
                  <w:tcW w:w="9243" w:type="dxa"/>
                  <w:shd w:val="clear" w:color="auto" w:fill="auto"/>
                </w:tcPr>
                <w:p w:rsidR="00D43CA7" w:rsidRDefault="000C02B6">
                  <w:pPr>
                    <w:pStyle w:val="10"/>
                    <w:jc w:val="both"/>
                    <w:rPr>
                      <w:rFonts w:ascii="Times New Roman" w:eastAsia="Times New Roman" w:hAnsi="Times New Roman" w:cs="Times New Roman"/>
                      <w:color w:val="auto"/>
                    </w:rPr>
                  </w:pPr>
                  <w:r>
                    <w:rPr>
                      <w:rFonts w:ascii="Times New Roman" w:eastAsia="Times New Roman" w:hAnsi="Times New Roman" w:cs="Times New Roman"/>
                      <w:b/>
                      <w:color w:val="auto"/>
                    </w:rPr>
                    <w:t>Криптовалюта как средство платежа и накопления: правовая основа применения в условиях цифровизации экономики</w:t>
                  </w:r>
                  <w:r>
                    <w:rPr>
                      <w:rFonts w:ascii="Times New Roman" w:eastAsia="Times New Roman" w:hAnsi="Times New Roman" w:cs="Times New Roman"/>
                      <w:color w:val="auto"/>
                    </w:rPr>
                    <w:t xml:space="preserve"> </w:t>
                  </w:r>
                </w:p>
                <w:p w:rsidR="00D43CA7" w:rsidRDefault="000C02B6">
                  <w:pPr>
                    <w:pStyle w:val="10"/>
                    <w:jc w:val="both"/>
                    <w:rPr>
                      <w:color w:val="auto"/>
                    </w:rPr>
                  </w:pPr>
                  <w:r>
                    <w:rPr>
                      <w:rFonts w:ascii="Times New Roman" w:eastAsia="Times New Roman" w:hAnsi="Times New Roman" w:cs="Times New Roman"/>
                      <w:color w:val="auto"/>
                    </w:rPr>
                    <w:t xml:space="preserve"> Маньковский И.А.</w:t>
                  </w:r>
                  <w:r>
                    <w:rPr>
                      <w:rFonts w:ascii="Times New Roman" w:hAnsi="Times New Roman"/>
                      <w:color w:val="auto"/>
                    </w:rPr>
                    <w:t xml:space="preserve"> </w:t>
                  </w:r>
                  <w:r>
                    <w:rPr>
                      <w:rFonts w:ascii="Times New Roman" w:eastAsia="Times New Roman" w:hAnsi="Times New Roman" w:cs="Times New Roman"/>
                      <w:color w:val="auto"/>
                    </w:rPr>
                    <w:t>кандидат юридических наук</w:t>
                  </w:r>
                  <w:r>
                    <w:rPr>
                      <w:color w:val="auto"/>
                    </w:rPr>
                    <w:t xml:space="preserve">, </w:t>
                  </w:r>
                  <w:r>
                    <w:rPr>
                      <w:rFonts w:ascii="Times New Roman" w:eastAsia="Times New Roman" w:hAnsi="Times New Roman" w:cs="Times New Roman"/>
                      <w:color w:val="auto"/>
                    </w:rPr>
                    <w:t>доцент по специальности «Право», заместитель директора. (Федеральное государственное бюджетное образовательное учреждение высшего образования «Российский экономический университет имени Г. В. Плеханова» (Минский филиал)</w:t>
                  </w:r>
                </w:p>
              </w:tc>
            </w:tr>
            <w:tr w:rsidR="00D43CA7">
              <w:trPr>
                <w:trHeight w:val="685"/>
              </w:trPr>
              <w:tc>
                <w:tcPr>
                  <w:tcW w:w="9243" w:type="dxa"/>
                  <w:shd w:val="clear" w:color="auto" w:fill="auto"/>
                </w:tcPr>
                <w:p w:rsidR="00D43CA7" w:rsidRDefault="000C02B6">
                  <w:pPr>
                    <w:pStyle w:val="10"/>
                    <w:jc w:val="both"/>
                    <w:rPr>
                      <w:b/>
                      <w:color w:val="auto"/>
                    </w:rPr>
                  </w:pPr>
                  <w:r>
                    <w:rPr>
                      <w:rFonts w:ascii="Times New Roman" w:hAnsi="Times New Roman" w:cs="Times New Roman"/>
                      <w:b/>
                      <w:color w:val="auto"/>
                    </w:rPr>
                    <w:t>Роль ци</w:t>
                  </w:r>
                  <w:r>
                    <w:rPr>
                      <w:b/>
                      <w:color w:val="auto"/>
                    </w:rPr>
                    <w:t>фровой трансформации в развитии</w:t>
                  </w:r>
                  <w:r>
                    <w:rPr>
                      <w:rFonts w:ascii="Times New Roman" w:hAnsi="Times New Roman" w:cs="Times New Roman"/>
                      <w:b/>
                      <w:color w:val="auto"/>
                    </w:rPr>
                    <w:t xml:space="preserve"> страховой сферы в Республике Беларусь</w:t>
                  </w:r>
                  <w:r>
                    <w:rPr>
                      <w:b/>
                      <w:color w:val="auto"/>
                    </w:rPr>
                    <w:t xml:space="preserve"> </w:t>
                  </w:r>
                </w:p>
                <w:p w:rsidR="00D43CA7" w:rsidRDefault="000C02B6">
                  <w:pPr>
                    <w:pStyle w:val="10"/>
                    <w:jc w:val="both"/>
                    <w:rPr>
                      <w:rFonts w:ascii="Times New Roman" w:eastAsia="Times New Roman" w:hAnsi="Times New Roman" w:cs="Times New Roman"/>
                      <w:b/>
                      <w:color w:val="auto"/>
                    </w:rPr>
                  </w:pPr>
                  <w:r>
                    <w:rPr>
                      <w:rFonts w:ascii="Times New Roman" w:eastAsia="Times New Roman" w:hAnsi="Times New Roman" w:cs="Times New Roman"/>
                      <w:color w:val="auto"/>
                    </w:rPr>
                    <w:t>Карпицкая Марина Евгеньевна канд. экон. наук</w:t>
                  </w:r>
                  <w:r>
                    <w:rPr>
                      <w:color w:val="auto"/>
                    </w:rPr>
                    <w:t xml:space="preserve"> </w:t>
                  </w:r>
                  <w:r>
                    <w:rPr>
                      <w:rFonts w:ascii="Times New Roman" w:eastAsia="Times New Roman" w:hAnsi="Times New Roman" w:cs="Times New Roman"/>
                      <w:color w:val="auto"/>
                    </w:rPr>
                    <w:t>доцент, декан факультета экономики и управления УО «Гродненский государственный университет имени Янки Купалы»</w:t>
                  </w:r>
                </w:p>
              </w:tc>
            </w:tr>
            <w:tr w:rsidR="00D43CA7">
              <w:trPr>
                <w:trHeight w:val="569"/>
              </w:trPr>
              <w:tc>
                <w:tcPr>
                  <w:tcW w:w="9243" w:type="dxa"/>
                  <w:shd w:val="clear" w:color="auto" w:fill="auto"/>
                </w:tcPr>
                <w:p w:rsidR="00D43CA7" w:rsidRDefault="000C02B6">
                  <w:pPr>
                    <w:pStyle w:val="10"/>
                    <w:jc w:val="both"/>
                    <w:rPr>
                      <w:rFonts w:ascii="Times New Roman" w:eastAsia="Times New Roman" w:hAnsi="Times New Roman" w:cs="Times New Roman"/>
                      <w:color w:val="auto"/>
                    </w:rPr>
                  </w:pPr>
                  <w:r>
                    <w:rPr>
                      <w:rFonts w:ascii="Times New Roman" w:eastAsia="Times New Roman" w:hAnsi="Times New Roman" w:cs="Times New Roman"/>
                      <w:b/>
                      <w:color w:val="auto"/>
                    </w:rPr>
                    <w:t>Об упрощении торговли между Китайско-Белорусским индустриальным парком «Великий камень» и КНР</w:t>
                  </w:r>
                  <w:r>
                    <w:rPr>
                      <w:rFonts w:ascii="Times New Roman" w:eastAsia="Times New Roman" w:hAnsi="Times New Roman" w:cs="Times New Roman"/>
                      <w:color w:val="auto"/>
                    </w:rPr>
                    <w:t xml:space="preserve"> </w:t>
                  </w:r>
                </w:p>
                <w:p w:rsidR="00D43CA7" w:rsidRDefault="000C02B6">
                  <w:pPr>
                    <w:pStyle w:val="10"/>
                    <w:jc w:val="both"/>
                    <w:rPr>
                      <w:color w:val="auto"/>
                    </w:rPr>
                  </w:pPr>
                  <w:r>
                    <w:rPr>
                      <w:rFonts w:ascii="Times New Roman" w:eastAsia="Times New Roman" w:hAnsi="Times New Roman" w:cs="Times New Roman"/>
                      <w:color w:val="auto"/>
                    </w:rPr>
                    <w:t>Заливако Светлана Георгиевна, Кучиц Татьяна Георгиевна (ГНУ НИЭИ Минэкономики Республики Беларусь)</w:t>
                  </w:r>
                </w:p>
              </w:tc>
            </w:tr>
            <w:tr w:rsidR="00D43CA7">
              <w:tc>
                <w:tcPr>
                  <w:tcW w:w="9243" w:type="dxa"/>
                  <w:shd w:val="clear" w:color="auto" w:fill="auto"/>
                </w:tcPr>
                <w:p w:rsidR="00D43CA7" w:rsidRDefault="000C02B6">
                  <w:pPr>
                    <w:pStyle w:val="Nospacing"/>
                    <w:jc w:val="both"/>
                    <w:rPr>
                      <w:rFonts w:ascii="Times New Roman" w:hAnsi="Times New Roman"/>
                      <w:b/>
                      <w:sz w:val="24"/>
                      <w:szCs w:val="24"/>
                    </w:rPr>
                  </w:pPr>
                  <w:r>
                    <w:rPr>
                      <w:rFonts w:ascii="Times New Roman" w:hAnsi="Times New Roman"/>
                      <w:b/>
                      <w:sz w:val="24"/>
                      <w:szCs w:val="24"/>
                    </w:rPr>
                    <w:t>Прикладные аспекты использования «</w:t>
                  </w:r>
                  <w:r>
                    <w:rPr>
                      <w:rFonts w:ascii="Times New Roman" w:hAnsi="Times New Roman"/>
                      <w:b/>
                      <w:sz w:val="24"/>
                      <w:szCs w:val="24"/>
                      <w:lang w:val="en-US"/>
                    </w:rPr>
                    <w:t>big</w:t>
                  </w:r>
                  <w:r>
                    <w:rPr>
                      <w:rFonts w:ascii="Times New Roman" w:hAnsi="Times New Roman"/>
                      <w:b/>
                      <w:sz w:val="24"/>
                      <w:szCs w:val="24"/>
                    </w:rPr>
                    <w:t xml:space="preserve"> </w:t>
                  </w:r>
                  <w:r>
                    <w:rPr>
                      <w:rFonts w:ascii="Times New Roman" w:hAnsi="Times New Roman"/>
                      <w:b/>
                      <w:sz w:val="24"/>
                      <w:szCs w:val="24"/>
                      <w:lang w:val="en-US"/>
                    </w:rPr>
                    <w:t>data</w:t>
                  </w:r>
                  <w:r>
                    <w:rPr>
                      <w:rFonts w:ascii="Times New Roman" w:hAnsi="Times New Roman"/>
                      <w:b/>
                      <w:sz w:val="24"/>
                      <w:szCs w:val="24"/>
                    </w:rPr>
                    <w:t xml:space="preserve">» в сельском хозяйстве– </w:t>
                  </w:r>
                </w:p>
                <w:p w:rsidR="00D43CA7" w:rsidRDefault="000C02B6">
                  <w:pPr>
                    <w:pStyle w:val="10"/>
                    <w:jc w:val="both"/>
                    <w:rPr>
                      <w:rFonts w:ascii="Times New Roman" w:eastAsia="Times New Roman" w:hAnsi="Times New Roman" w:cs="Times New Roman"/>
                      <w:color w:val="auto"/>
                    </w:rPr>
                  </w:pPr>
                  <w:r>
                    <w:rPr>
                      <w:rFonts w:ascii="Times New Roman" w:eastAsia="Times New Roman" w:hAnsi="Times New Roman" w:cs="Times New Roman"/>
                      <w:color w:val="auto"/>
                    </w:rPr>
                    <w:t>Мыслыва Тамара Николаевна доктор сельскохозяйственных наук</w:t>
                  </w:r>
                  <w:r>
                    <w:rPr>
                      <w:color w:val="auto"/>
                    </w:rPr>
                    <w:t xml:space="preserve">, </w:t>
                  </w:r>
                  <w:r>
                    <w:rPr>
                      <w:rFonts w:ascii="Times New Roman" w:eastAsia="Times New Roman" w:hAnsi="Times New Roman" w:cs="Times New Roman"/>
                      <w:color w:val="auto"/>
                    </w:rPr>
                    <w:t>доцент</w:t>
                  </w:r>
                  <w:r>
                    <w:rPr>
                      <w:color w:val="auto"/>
                    </w:rPr>
                    <w:t xml:space="preserve">, </w:t>
                  </w:r>
                  <w:r>
                    <w:rPr>
                      <w:rFonts w:ascii="Times New Roman" w:eastAsia="Times New Roman" w:hAnsi="Times New Roman" w:cs="Times New Roman"/>
                      <w:color w:val="auto"/>
                    </w:rPr>
                    <w:t xml:space="preserve">заведующий кафедрой геодезии и фотограмметрии УО БГСХА </w:t>
                  </w:r>
                </w:p>
              </w:tc>
            </w:tr>
            <w:tr w:rsidR="00D43CA7">
              <w:tc>
                <w:tcPr>
                  <w:tcW w:w="9243" w:type="dxa"/>
                  <w:shd w:val="clear" w:color="auto" w:fill="auto"/>
                </w:tcPr>
                <w:p w:rsidR="00D43CA7" w:rsidRDefault="000C02B6">
                  <w:pPr>
                    <w:pStyle w:val="Nospacing"/>
                    <w:jc w:val="both"/>
                    <w:rPr>
                      <w:rFonts w:ascii="Times New Roman" w:hAnsi="Times New Roman"/>
                      <w:bCs/>
                      <w:sz w:val="24"/>
                      <w:szCs w:val="24"/>
                    </w:rPr>
                  </w:pPr>
                  <w:r>
                    <w:rPr>
                      <w:rFonts w:ascii="Times New Roman" w:hAnsi="Times New Roman"/>
                      <w:b/>
                      <w:bCs/>
                      <w:sz w:val="24"/>
                      <w:szCs w:val="24"/>
                    </w:rPr>
                    <w:t>Киберпространство: тренды, угрозы и безопасность</w:t>
                  </w:r>
                  <w:r>
                    <w:rPr>
                      <w:rFonts w:ascii="Times New Roman" w:hAnsi="Times New Roman"/>
                      <w:bCs/>
                      <w:sz w:val="24"/>
                      <w:szCs w:val="24"/>
                    </w:rPr>
                    <w:t xml:space="preserve"> </w:t>
                  </w:r>
                </w:p>
                <w:p w:rsidR="00D43CA7" w:rsidRDefault="000C02B6" w:rsidP="006F2133">
                  <w:pPr>
                    <w:pStyle w:val="Nospacing"/>
                    <w:jc w:val="both"/>
                    <w:rPr>
                      <w:rFonts w:ascii="Times New Roman" w:hAnsi="Times New Roman"/>
                      <w:sz w:val="24"/>
                      <w:szCs w:val="24"/>
                    </w:rPr>
                  </w:pPr>
                  <w:r>
                    <w:rPr>
                      <w:rFonts w:ascii="Times New Roman" w:hAnsi="Times New Roman"/>
                      <w:bCs/>
                      <w:sz w:val="24"/>
                      <w:szCs w:val="24"/>
                    </w:rPr>
                    <w:t>Урбанович Павел Павлович д.т.н., профессор БГТУ</w:t>
                  </w:r>
                </w:p>
              </w:tc>
            </w:tr>
            <w:tr w:rsidR="00D43CA7">
              <w:tc>
                <w:tcPr>
                  <w:tcW w:w="9243" w:type="dxa"/>
                  <w:shd w:val="clear" w:color="auto" w:fill="auto"/>
                </w:tcPr>
                <w:p w:rsidR="00D43CA7" w:rsidRDefault="000C02B6">
                  <w:pPr>
                    <w:pStyle w:val="Nospacing"/>
                    <w:jc w:val="both"/>
                    <w:rPr>
                      <w:rFonts w:ascii="Times New Roman" w:hAnsi="Times New Roman"/>
                      <w:b/>
                      <w:bCs/>
                      <w:sz w:val="24"/>
                      <w:szCs w:val="24"/>
                    </w:rPr>
                  </w:pPr>
                  <w:r>
                    <w:rPr>
                      <w:rFonts w:ascii="Times New Roman" w:hAnsi="Times New Roman"/>
                      <w:b/>
                      <w:sz w:val="24"/>
                      <w:szCs w:val="24"/>
                    </w:rPr>
                    <w:t xml:space="preserve">Роль цифровой трансформации в развитии страховой сферы в Республике Беларусь – </w:t>
                  </w:r>
                  <w:r>
                    <w:rPr>
                      <w:rFonts w:ascii="Times New Roman" w:hAnsi="Times New Roman"/>
                      <w:sz w:val="24"/>
                      <w:szCs w:val="24"/>
                    </w:rPr>
                    <w:t>Карпицкая Марина Евгеньевна канд. экон. наук доцент, декан факультета экономики и управления УО «Гродненский государственный университет имени Янки Купалы»</w:t>
                  </w:r>
                </w:p>
              </w:tc>
            </w:tr>
            <w:tr w:rsidR="00D43CA7" w:rsidRPr="006F2133">
              <w:tc>
                <w:tcPr>
                  <w:tcW w:w="9243" w:type="dxa"/>
                  <w:shd w:val="clear" w:color="auto" w:fill="auto"/>
                </w:tcPr>
                <w:p w:rsidR="00D43CA7" w:rsidRPr="006F2133" w:rsidRDefault="000C02B6" w:rsidP="006F2133">
                  <w:pPr>
                    <w:shd w:val="clear" w:color="auto" w:fill="FDFEFF"/>
                    <w:jc w:val="center"/>
                    <w:rPr>
                      <w:rFonts w:eastAsia="Times New Roman"/>
                      <w:b/>
                      <w:smallCaps/>
                      <w:sz w:val="24"/>
                      <w:szCs w:val="24"/>
                      <w:shd w:val="clear" w:color="auto" w:fill="FDFEFF"/>
                    </w:rPr>
                  </w:pPr>
                  <w:r w:rsidRPr="006F2133">
                    <w:rPr>
                      <w:rFonts w:eastAsia="Times New Roman"/>
                      <w:b/>
                      <w:sz w:val="24"/>
                      <w:szCs w:val="24"/>
                      <w:shd w:val="clear" w:color="auto" w:fill="FDFEFF"/>
                    </w:rPr>
                    <w:t>Стендовые доклады</w:t>
                  </w:r>
                </w:p>
              </w:tc>
            </w:tr>
            <w:tr w:rsidR="00D43CA7">
              <w:tc>
                <w:tcPr>
                  <w:tcW w:w="9243" w:type="dxa"/>
                  <w:shd w:val="clear" w:color="auto" w:fill="auto"/>
                </w:tcPr>
                <w:p w:rsidR="00D43CA7" w:rsidRDefault="000C02B6">
                  <w:pPr>
                    <w:jc w:val="both"/>
                    <w:rPr>
                      <w:b/>
                      <w:sz w:val="24"/>
                      <w:szCs w:val="24"/>
                    </w:rPr>
                  </w:pPr>
                  <w:r>
                    <w:rPr>
                      <w:b/>
                      <w:sz w:val="24"/>
                      <w:szCs w:val="24"/>
                    </w:rPr>
                    <w:t>Опыт применения информационных технологий предприятиями Республики Беларусь с сертифицированными СМК</w:t>
                  </w:r>
                </w:p>
                <w:p w:rsidR="00D43CA7" w:rsidRDefault="000C02B6">
                  <w:pPr>
                    <w:jc w:val="both"/>
                    <w:rPr>
                      <w:sz w:val="24"/>
                      <w:szCs w:val="24"/>
                    </w:rPr>
                  </w:pPr>
                  <w:r>
                    <w:rPr>
                      <w:sz w:val="24"/>
                      <w:szCs w:val="24"/>
                    </w:rPr>
                    <w:t>И. В. Подорожняя инженер РУП «Центр испытаний и сертификации ТООТ», м.т.н.</w:t>
                  </w:r>
                </w:p>
                <w:p w:rsidR="00D43CA7" w:rsidRDefault="000C02B6">
                  <w:pPr>
                    <w:jc w:val="both"/>
                    <w:rPr>
                      <w:sz w:val="24"/>
                      <w:szCs w:val="24"/>
                    </w:rPr>
                  </w:pPr>
                  <w:r>
                    <w:rPr>
                      <w:sz w:val="24"/>
                      <w:szCs w:val="24"/>
                    </w:rPr>
                    <w:t>С. С. Ветохин Заведующий кафедрой ФХМСП УО «Белорусский государственный технологический университет», к.ф.-м.н., доцент</w:t>
                  </w:r>
                </w:p>
              </w:tc>
            </w:tr>
            <w:tr w:rsidR="00D43CA7">
              <w:trPr>
                <w:trHeight w:val="1128"/>
              </w:trPr>
              <w:tc>
                <w:tcPr>
                  <w:tcW w:w="9243" w:type="dxa"/>
                  <w:shd w:val="clear" w:color="auto" w:fill="auto"/>
                </w:tcPr>
                <w:p w:rsidR="00D43CA7" w:rsidRDefault="000C02B6">
                  <w:pPr>
                    <w:jc w:val="both"/>
                    <w:rPr>
                      <w:rFonts w:eastAsia="Times New Roman"/>
                      <w:b/>
                      <w:sz w:val="24"/>
                      <w:szCs w:val="24"/>
                    </w:rPr>
                  </w:pPr>
                  <w:r>
                    <w:rPr>
                      <w:rFonts w:eastAsia="Times New Roman"/>
                      <w:b/>
                      <w:sz w:val="24"/>
                      <w:szCs w:val="24"/>
                    </w:rPr>
                    <w:t>Возможности сотрудничества Российской Федерации и Республики Беларусь в решении демографических проблем</w:t>
                  </w:r>
                </w:p>
                <w:p w:rsidR="00D43CA7" w:rsidRDefault="000C02B6">
                  <w:pPr>
                    <w:jc w:val="both"/>
                    <w:rPr>
                      <w:rFonts w:eastAsia="Times New Roman"/>
                      <w:sz w:val="24"/>
                      <w:szCs w:val="24"/>
                    </w:rPr>
                  </w:pPr>
                  <w:r>
                    <w:rPr>
                      <w:rFonts w:eastAsia="Times New Roman"/>
                      <w:sz w:val="24"/>
                      <w:szCs w:val="24"/>
                    </w:rPr>
                    <w:t>Липатова Л. Н. Северо-Западный институт управления ФГБОУ «Российская академия народного хозяйства и государственной службы при Президенте Российской Федерации»</w:t>
                  </w:r>
                </w:p>
              </w:tc>
            </w:tr>
            <w:tr w:rsidR="00D43CA7">
              <w:trPr>
                <w:trHeight w:val="543"/>
              </w:trPr>
              <w:tc>
                <w:tcPr>
                  <w:tcW w:w="9243" w:type="dxa"/>
                  <w:shd w:val="clear" w:color="auto" w:fill="auto"/>
                </w:tcPr>
                <w:p w:rsidR="00D43CA7" w:rsidRDefault="000C02B6">
                  <w:pPr>
                    <w:pStyle w:val="10"/>
                    <w:jc w:val="both"/>
                    <w:rPr>
                      <w:rFonts w:ascii="Times New Roman" w:eastAsia="Times New Roman" w:hAnsi="Times New Roman" w:cs="Times New Roman"/>
                      <w:color w:val="auto"/>
                    </w:rPr>
                  </w:pPr>
                  <w:r>
                    <w:rPr>
                      <w:rFonts w:ascii="Times New Roman" w:eastAsia="Times New Roman" w:hAnsi="Times New Roman" w:cs="Times New Roman"/>
                      <w:b/>
                      <w:color w:val="auto"/>
                    </w:rPr>
                    <w:t>Влияние методов больших данных на современное общество</w:t>
                  </w:r>
                  <w:r>
                    <w:rPr>
                      <w:rFonts w:ascii="Times New Roman" w:eastAsia="Times New Roman" w:hAnsi="Times New Roman" w:cs="Times New Roman"/>
                      <w:color w:val="auto"/>
                    </w:rPr>
                    <w:t xml:space="preserve"> </w:t>
                  </w:r>
                </w:p>
                <w:p w:rsidR="00D43CA7" w:rsidRDefault="000C02B6">
                  <w:pPr>
                    <w:pStyle w:val="10"/>
                    <w:jc w:val="both"/>
                    <w:rPr>
                      <w:color w:val="auto"/>
                    </w:rPr>
                  </w:pPr>
                  <w:r>
                    <w:rPr>
                      <w:rFonts w:ascii="Times New Roman" w:eastAsia="Times New Roman" w:hAnsi="Times New Roman" w:cs="Times New Roman"/>
                      <w:color w:val="auto"/>
                    </w:rPr>
                    <w:t xml:space="preserve">Коу Синь сянь аспирант БГУ ФМО </w:t>
                  </w:r>
                </w:p>
              </w:tc>
            </w:tr>
            <w:tr w:rsidR="00D43CA7">
              <w:trPr>
                <w:trHeight w:val="687"/>
              </w:trPr>
              <w:tc>
                <w:tcPr>
                  <w:tcW w:w="9243" w:type="dxa"/>
                  <w:shd w:val="clear" w:color="auto" w:fill="auto"/>
                </w:tcPr>
                <w:p w:rsidR="00D43CA7" w:rsidRDefault="000C02B6">
                  <w:pPr>
                    <w:jc w:val="both"/>
                    <w:rPr>
                      <w:b/>
                      <w:sz w:val="24"/>
                      <w:szCs w:val="24"/>
                    </w:rPr>
                  </w:pPr>
                  <w:r>
                    <w:rPr>
                      <w:b/>
                      <w:sz w:val="24"/>
                      <w:szCs w:val="24"/>
                    </w:rPr>
                    <w:t>Бизнес-модели в цифровой экономике</w:t>
                  </w:r>
                </w:p>
                <w:p w:rsidR="00D43CA7" w:rsidRDefault="000C02B6">
                  <w:pPr>
                    <w:jc w:val="both"/>
                    <w:rPr>
                      <w:i/>
                      <w:sz w:val="24"/>
                      <w:szCs w:val="24"/>
                    </w:rPr>
                  </w:pPr>
                  <w:r>
                    <w:rPr>
                      <w:b/>
                      <w:sz w:val="24"/>
                      <w:szCs w:val="24"/>
                    </w:rPr>
                    <w:t xml:space="preserve">Равино. Алла Васильевна, </w:t>
                  </w:r>
                  <w:r>
                    <w:rPr>
                      <w:i/>
                      <w:sz w:val="24"/>
                      <w:szCs w:val="24"/>
                    </w:rPr>
                    <w:t>кандидат экономических наук, доцент кафедры МТБУР, БГТУ</w:t>
                  </w:r>
                </w:p>
              </w:tc>
            </w:tr>
            <w:tr w:rsidR="00D43CA7">
              <w:tc>
                <w:tcPr>
                  <w:tcW w:w="9243" w:type="dxa"/>
                  <w:shd w:val="clear" w:color="auto" w:fill="auto"/>
                </w:tcPr>
                <w:p w:rsidR="00D43CA7" w:rsidRDefault="000C02B6">
                  <w:pPr>
                    <w:jc w:val="both"/>
                    <w:rPr>
                      <w:i/>
                      <w:sz w:val="24"/>
                      <w:szCs w:val="24"/>
                    </w:rPr>
                  </w:pPr>
                  <w:r>
                    <w:rPr>
                      <w:b/>
                      <w:sz w:val="24"/>
                      <w:szCs w:val="24"/>
                    </w:rPr>
                    <w:lastRenderedPageBreak/>
                    <w:t>Дополненная реальность при управлении строительным проектом</w:t>
                  </w:r>
                </w:p>
                <w:p w:rsidR="00D43CA7" w:rsidRDefault="000C02B6">
                  <w:pPr>
                    <w:jc w:val="both"/>
                    <w:rPr>
                      <w:i/>
                      <w:sz w:val="24"/>
                      <w:szCs w:val="24"/>
                    </w:rPr>
                  </w:pPr>
                  <w:r>
                    <w:rPr>
                      <w:b/>
                      <w:sz w:val="24"/>
                      <w:szCs w:val="24"/>
                    </w:rPr>
                    <w:t>Водопьянова Татьяна Павловна</w:t>
                  </w:r>
                  <w:r>
                    <w:rPr>
                      <w:b/>
                      <w:i/>
                      <w:sz w:val="24"/>
                      <w:szCs w:val="24"/>
                    </w:rPr>
                    <w:t xml:space="preserve">, </w:t>
                  </w:r>
                  <w:r w:rsidRPr="006F2133">
                    <w:rPr>
                      <w:i/>
                      <w:sz w:val="24"/>
                      <w:szCs w:val="24"/>
                    </w:rPr>
                    <w:t>к</w:t>
                  </w:r>
                  <w:r>
                    <w:rPr>
                      <w:i/>
                      <w:sz w:val="24"/>
                      <w:szCs w:val="24"/>
                    </w:rPr>
                    <w:t>андидат экономический наук, доцент…..</w:t>
                  </w:r>
                </w:p>
              </w:tc>
            </w:tr>
            <w:tr w:rsidR="00D43CA7">
              <w:trPr>
                <w:trHeight w:val="763"/>
              </w:trPr>
              <w:tc>
                <w:tcPr>
                  <w:tcW w:w="9243" w:type="dxa"/>
                  <w:shd w:val="clear" w:color="auto" w:fill="auto"/>
                </w:tcPr>
                <w:p w:rsidR="00D43CA7" w:rsidRDefault="000C02B6">
                  <w:pPr>
                    <w:jc w:val="both"/>
                    <w:rPr>
                      <w:b/>
                      <w:sz w:val="24"/>
                      <w:szCs w:val="24"/>
                    </w:rPr>
                  </w:pPr>
                  <w:r>
                    <w:rPr>
                      <w:b/>
                      <w:sz w:val="24"/>
                      <w:szCs w:val="24"/>
                    </w:rPr>
                    <w:t>Информатизация в управлении персоналом</w:t>
                  </w:r>
                </w:p>
                <w:p w:rsidR="00D43CA7" w:rsidRDefault="000C02B6">
                  <w:pPr>
                    <w:jc w:val="both"/>
                    <w:rPr>
                      <w:i/>
                      <w:sz w:val="24"/>
                      <w:szCs w:val="24"/>
                    </w:rPr>
                  </w:pPr>
                  <w:r>
                    <w:rPr>
                      <w:b/>
                      <w:sz w:val="24"/>
                      <w:szCs w:val="24"/>
                    </w:rPr>
                    <w:t xml:space="preserve">Мещерякова Елена Валентиновна, </w:t>
                  </w:r>
                  <w:r>
                    <w:rPr>
                      <w:i/>
                      <w:sz w:val="24"/>
                      <w:szCs w:val="24"/>
                    </w:rPr>
                    <w:t>кандидат экономических наук, доцент кафедра МТБУР, БГТУ</w:t>
                  </w:r>
                </w:p>
              </w:tc>
            </w:tr>
            <w:tr w:rsidR="00D43CA7">
              <w:tc>
                <w:tcPr>
                  <w:tcW w:w="9243" w:type="dxa"/>
                  <w:shd w:val="clear" w:color="auto" w:fill="auto"/>
                </w:tcPr>
                <w:p w:rsidR="00D43CA7" w:rsidRDefault="000C02B6">
                  <w:pPr>
                    <w:jc w:val="both"/>
                    <w:rPr>
                      <w:b/>
                      <w:sz w:val="24"/>
                      <w:szCs w:val="24"/>
                    </w:rPr>
                  </w:pPr>
                  <w:r>
                    <w:rPr>
                      <w:b/>
                      <w:sz w:val="24"/>
                      <w:szCs w:val="24"/>
                    </w:rPr>
                    <w:t>Экологические аспекты цифровой экономики</w:t>
                  </w:r>
                </w:p>
                <w:p w:rsidR="00D43CA7" w:rsidRDefault="000C02B6">
                  <w:pPr>
                    <w:jc w:val="both"/>
                    <w:rPr>
                      <w:i/>
                      <w:sz w:val="24"/>
                      <w:szCs w:val="24"/>
                    </w:rPr>
                  </w:pPr>
                  <w:r>
                    <w:rPr>
                      <w:b/>
                      <w:sz w:val="24"/>
                      <w:szCs w:val="24"/>
                    </w:rPr>
                    <w:t>Масилевич Наталья Александровна</w:t>
                  </w:r>
                  <w:r>
                    <w:rPr>
                      <w:i/>
                      <w:sz w:val="24"/>
                      <w:szCs w:val="24"/>
                    </w:rPr>
                    <w:t>, кандидат биологических наук, доцент МТБУР, БГТУ</w:t>
                  </w:r>
                </w:p>
              </w:tc>
            </w:tr>
            <w:tr w:rsidR="00D43CA7">
              <w:tc>
                <w:tcPr>
                  <w:tcW w:w="9243" w:type="dxa"/>
                  <w:shd w:val="clear" w:color="auto" w:fill="auto"/>
                </w:tcPr>
                <w:p w:rsidR="00D43CA7" w:rsidRDefault="000C02B6">
                  <w:pPr>
                    <w:jc w:val="both"/>
                    <w:rPr>
                      <w:rFonts w:eastAsia="Times New Roman"/>
                      <w:b/>
                      <w:sz w:val="24"/>
                      <w:szCs w:val="24"/>
                    </w:rPr>
                  </w:pPr>
                  <w:r>
                    <w:rPr>
                      <w:rFonts w:eastAsia="Times New Roman"/>
                      <w:b/>
                      <w:sz w:val="24"/>
                      <w:szCs w:val="24"/>
                    </w:rPr>
                    <w:t>Методы очистки и подготовки информации для решения задач интеллектуального анализа</w:t>
                  </w:r>
                </w:p>
                <w:p w:rsidR="00D43CA7" w:rsidRDefault="000C02B6">
                  <w:pPr>
                    <w:jc w:val="both"/>
                    <w:rPr>
                      <w:rFonts w:eastAsia="Times New Roman"/>
                      <w:sz w:val="24"/>
                      <w:szCs w:val="24"/>
                    </w:rPr>
                  </w:pPr>
                  <w:r>
                    <w:rPr>
                      <w:rFonts w:eastAsia="Times New Roman"/>
                      <w:sz w:val="24"/>
                      <w:szCs w:val="24"/>
                    </w:rPr>
                    <w:t>Н.В. Пацей, зав кафедрой ПИ Белорусского государственного технологического университета, к.т.н., доцент, Шиман Д.В., декан факультета ИТ Белорусского государственного технологического университета, к.т.н., доцент, Наркевич А.С., старший преподаватель кафедры ПИ Белорусского государственного технологического университета, Сухорукова И.Г., старший преподаватель кафедры ПИ Белорусского государственного технологического университета</w:t>
                  </w:r>
                </w:p>
              </w:tc>
            </w:tr>
            <w:tr w:rsidR="00D43CA7">
              <w:tc>
                <w:tcPr>
                  <w:tcW w:w="9243" w:type="dxa"/>
                  <w:shd w:val="clear" w:color="auto" w:fill="auto"/>
                </w:tcPr>
                <w:p w:rsidR="00D43CA7" w:rsidRDefault="000C02B6">
                  <w:pPr>
                    <w:jc w:val="both"/>
                    <w:rPr>
                      <w:b/>
                      <w:caps/>
                      <w:sz w:val="24"/>
                      <w:szCs w:val="24"/>
                    </w:rPr>
                  </w:pPr>
                  <w:r>
                    <w:rPr>
                      <w:b/>
                      <w:sz w:val="24"/>
                      <w:szCs w:val="24"/>
                    </w:rPr>
                    <w:t xml:space="preserve">Исследование синергии между зеленой и цифровой экономикой </w:t>
                  </w:r>
                </w:p>
                <w:p w:rsidR="00D43CA7" w:rsidRDefault="000C02B6">
                  <w:pPr>
                    <w:pStyle w:val="11"/>
                    <w:spacing w:after="0" w:line="240" w:lineRule="auto"/>
                    <w:ind w:left="0"/>
                    <w:jc w:val="both"/>
                    <w:rPr>
                      <w:rFonts w:ascii="Times New Roman" w:hAnsi="Times New Roman"/>
                      <w:sz w:val="24"/>
                      <w:szCs w:val="24"/>
                    </w:rPr>
                  </w:pPr>
                  <w:r>
                    <w:rPr>
                      <w:rFonts w:ascii="Times New Roman" w:hAnsi="Times New Roman"/>
                      <w:sz w:val="24"/>
                      <w:szCs w:val="24"/>
                    </w:rPr>
                    <w:t xml:space="preserve">Н. А. Масилевич, к.б.н., доц. </w:t>
                  </w:r>
                  <w:r w:rsidRPr="006F2133">
                    <w:rPr>
                      <w:rFonts w:ascii="Times New Roman" w:hAnsi="Times New Roman"/>
                      <w:sz w:val="24"/>
                      <w:szCs w:val="24"/>
                    </w:rPr>
                    <w:t>БГТУ</w:t>
                  </w:r>
                </w:p>
              </w:tc>
            </w:tr>
            <w:tr w:rsidR="00D43CA7">
              <w:tc>
                <w:tcPr>
                  <w:tcW w:w="9243" w:type="dxa"/>
                  <w:shd w:val="clear" w:color="auto" w:fill="auto"/>
                </w:tcPr>
                <w:p w:rsidR="00D43CA7" w:rsidRDefault="000C02B6">
                  <w:pPr>
                    <w:jc w:val="both"/>
                    <w:rPr>
                      <w:b/>
                      <w:sz w:val="24"/>
                      <w:szCs w:val="24"/>
                    </w:rPr>
                  </w:pPr>
                  <w:r>
                    <w:rPr>
                      <w:b/>
                      <w:sz w:val="24"/>
                      <w:szCs w:val="24"/>
                    </w:rPr>
                    <w:t>Влияние информационных технологий на общество</w:t>
                  </w:r>
                </w:p>
                <w:p w:rsidR="00D43CA7" w:rsidRDefault="000C02B6">
                  <w:pPr>
                    <w:jc w:val="both"/>
                    <w:rPr>
                      <w:b/>
                      <w:sz w:val="24"/>
                      <w:szCs w:val="24"/>
                    </w:rPr>
                  </w:pPr>
                  <w:r>
                    <w:rPr>
                      <w:b/>
                      <w:sz w:val="24"/>
                      <w:szCs w:val="24"/>
                    </w:rPr>
                    <w:t>Кучеров Евгений Валерьевич, студент БГТУ</w:t>
                  </w:r>
                </w:p>
                <w:p w:rsidR="00D43CA7" w:rsidRDefault="000C02B6">
                  <w:pPr>
                    <w:jc w:val="both"/>
                    <w:rPr>
                      <w:rFonts w:eastAsia="Times New Roman"/>
                      <w:b/>
                      <w:smallCaps/>
                      <w:sz w:val="24"/>
                      <w:szCs w:val="24"/>
                      <w:shd w:val="clear" w:color="auto" w:fill="FDFEFF"/>
                    </w:rPr>
                  </w:pPr>
                  <w:r>
                    <w:rPr>
                      <w:b/>
                      <w:sz w:val="24"/>
                      <w:szCs w:val="24"/>
                    </w:rPr>
                    <w:t>Астапенко Виктория Сергеевна, студентка БГТУ</w:t>
                  </w:r>
                </w:p>
              </w:tc>
            </w:tr>
            <w:tr w:rsidR="00D43CA7">
              <w:tc>
                <w:tcPr>
                  <w:tcW w:w="9243" w:type="dxa"/>
                  <w:shd w:val="clear" w:color="auto" w:fill="auto"/>
                </w:tcPr>
                <w:p w:rsidR="00D43CA7" w:rsidRDefault="000C02B6">
                  <w:pPr>
                    <w:pStyle w:val="10"/>
                    <w:jc w:val="both"/>
                    <w:rPr>
                      <w:rFonts w:ascii="Times New Roman" w:eastAsia="Times New Roman" w:hAnsi="Times New Roman" w:cs="Times New Roman"/>
                      <w:b/>
                      <w:color w:val="auto"/>
                    </w:rPr>
                  </w:pPr>
                  <w:r>
                    <w:rPr>
                      <w:rFonts w:ascii="Times New Roman" w:eastAsia="Times New Roman" w:hAnsi="Times New Roman" w:cs="Times New Roman"/>
                      <w:b/>
                      <w:color w:val="auto"/>
                    </w:rPr>
                    <w:t>Перспективы использования смарт-контрактов при осуществлении документарных операций в банковской деятельности Республики Беларусь</w:t>
                  </w:r>
                </w:p>
                <w:p w:rsidR="00D43CA7" w:rsidRDefault="000C02B6">
                  <w:pPr>
                    <w:pStyle w:val="10"/>
                    <w:jc w:val="both"/>
                    <w:rPr>
                      <w:rFonts w:ascii="Times New Roman" w:eastAsia="Times New Roman" w:hAnsi="Times New Roman" w:cs="Times New Roman"/>
                      <w:color w:val="auto"/>
                    </w:rPr>
                  </w:pPr>
                  <w:r>
                    <w:rPr>
                      <w:rFonts w:ascii="Times New Roman" w:eastAsia="Times New Roman" w:hAnsi="Times New Roman" w:cs="Times New Roman"/>
                      <w:color w:val="auto"/>
                    </w:rPr>
                    <w:t>Николаевский Владимир Владимирович (канд. эк. наук, доцент, доцент кафедры финансов), Шерстнева Дарья Сергеевна (магистрант)</w:t>
                  </w:r>
                </w:p>
              </w:tc>
            </w:tr>
            <w:tr w:rsidR="00D43CA7">
              <w:tc>
                <w:tcPr>
                  <w:tcW w:w="9243" w:type="dxa"/>
                  <w:shd w:val="clear" w:color="auto" w:fill="auto"/>
                </w:tcPr>
                <w:p w:rsidR="00D43CA7" w:rsidRDefault="000C02B6">
                  <w:pPr>
                    <w:jc w:val="both"/>
                    <w:rPr>
                      <w:b/>
                      <w:sz w:val="24"/>
                      <w:szCs w:val="24"/>
                    </w:rPr>
                  </w:pPr>
                  <w:r>
                    <w:rPr>
                      <w:b/>
                      <w:sz w:val="24"/>
                      <w:szCs w:val="24"/>
                    </w:rPr>
                    <w:t>Защита информации методами избыточного кодирования на основе многомерных схем</w:t>
                  </w:r>
                </w:p>
                <w:p w:rsidR="00D43CA7" w:rsidRDefault="000C02B6">
                  <w:pPr>
                    <w:jc w:val="both"/>
                    <w:rPr>
                      <w:sz w:val="24"/>
                      <w:szCs w:val="24"/>
                    </w:rPr>
                  </w:pPr>
                  <w:r>
                    <w:rPr>
                      <w:b/>
                      <w:sz w:val="24"/>
                      <w:szCs w:val="24"/>
                    </w:rPr>
                    <w:t>Д.</w:t>
                  </w:r>
                  <w:r>
                    <w:rPr>
                      <w:b/>
                      <w:sz w:val="24"/>
                      <w:szCs w:val="24"/>
                      <w:lang w:val="en-US"/>
                    </w:rPr>
                    <w:t> </w:t>
                  </w:r>
                  <w:r>
                    <w:rPr>
                      <w:b/>
                      <w:sz w:val="24"/>
                      <w:szCs w:val="24"/>
                    </w:rPr>
                    <w:t>М. Романенко</w:t>
                  </w:r>
                  <w:r>
                    <w:rPr>
                      <w:sz w:val="24"/>
                      <w:szCs w:val="24"/>
                    </w:rPr>
                    <w:t xml:space="preserve">, зав каф. ИиВД, Р.И. </w:t>
                  </w:r>
                  <w:r>
                    <w:rPr>
                      <w:b/>
                      <w:sz w:val="24"/>
                      <w:szCs w:val="24"/>
                    </w:rPr>
                    <w:t>Белькевич,</w:t>
                  </w:r>
                  <w:r>
                    <w:rPr>
                      <w:sz w:val="24"/>
                      <w:szCs w:val="24"/>
                    </w:rPr>
                    <w:t xml:space="preserve"> асп. каф. ИиВД</w:t>
                  </w:r>
                </w:p>
              </w:tc>
            </w:tr>
            <w:tr w:rsidR="00D43CA7">
              <w:tc>
                <w:tcPr>
                  <w:tcW w:w="9243" w:type="dxa"/>
                  <w:shd w:val="clear" w:color="auto" w:fill="auto"/>
                </w:tcPr>
                <w:p w:rsidR="00D43CA7" w:rsidRDefault="000C02B6">
                  <w:pPr>
                    <w:jc w:val="both"/>
                    <w:rPr>
                      <w:b/>
                      <w:sz w:val="24"/>
                      <w:szCs w:val="24"/>
                    </w:rPr>
                  </w:pPr>
                  <w:r>
                    <w:rPr>
                      <w:b/>
                      <w:sz w:val="24"/>
                      <w:szCs w:val="24"/>
                    </w:rPr>
                    <w:t>Защита элементов фирменного стиля на основе алгоритмов дискретизации цвета</w:t>
                  </w:r>
                </w:p>
                <w:p w:rsidR="00D43CA7" w:rsidRDefault="000C02B6">
                  <w:pPr>
                    <w:jc w:val="both"/>
                    <w:rPr>
                      <w:sz w:val="24"/>
                      <w:szCs w:val="24"/>
                    </w:rPr>
                  </w:pPr>
                  <w:r>
                    <w:rPr>
                      <w:b/>
                      <w:sz w:val="24"/>
                      <w:szCs w:val="24"/>
                    </w:rPr>
                    <w:t>Д.</w:t>
                  </w:r>
                  <w:r>
                    <w:rPr>
                      <w:b/>
                      <w:sz w:val="24"/>
                      <w:szCs w:val="24"/>
                      <w:lang w:val="en-US"/>
                    </w:rPr>
                    <w:t> </w:t>
                  </w:r>
                  <w:r>
                    <w:rPr>
                      <w:b/>
                      <w:sz w:val="24"/>
                      <w:szCs w:val="24"/>
                    </w:rPr>
                    <w:t>М. Романенко</w:t>
                  </w:r>
                  <w:r>
                    <w:rPr>
                      <w:sz w:val="24"/>
                      <w:szCs w:val="24"/>
                    </w:rPr>
                    <w:t xml:space="preserve">, зав каф. ИиВД, О.А. </w:t>
                  </w:r>
                  <w:r>
                    <w:rPr>
                      <w:b/>
                      <w:sz w:val="24"/>
                      <w:szCs w:val="24"/>
                    </w:rPr>
                    <w:t>Новосельская</w:t>
                  </w:r>
                  <w:r>
                    <w:rPr>
                      <w:sz w:val="24"/>
                      <w:szCs w:val="24"/>
                    </w:rPr>
                    <w:t xml:space="preserve">, доц. каф. ИиВД, </w:t>
                  </w:r>
                  <w:r>
                    <w:rPr>
                      <w:b/>
                      <w:sz w:val="24"/>
                      <w:szCs w:val="24"/>
                    </w:rPr>
                    <w:t>А.Н. Щербакова</w:t>
                  </w:r>
                  <w:r>
                    <w:rPr>
                      <w:sz w:val="24"/>
                      <w:szCs w:val="24"/>
                    </w:rPr>
                    <w:t>, магистр. каф. ИиВД</w:t>
                  </w:r>
                </w:p>
              </w:tc>
            </w:tr>
            <w:tr w:rsidR="00D43CA7">
              <w:tc>
                <w:tcPr>
                  <w:tcW w:w="9243" w:type="dxa"/>
                  <w:shd w:val="clear" w:color="auto" w:fill="auto"/>
                </w:tcPr>
                <w:p w:rsidR="00D43CA7" w:rsidRDefault="000C02B6">
                  <w:pPr>
                    <w:pStyle w:val="10"/>
                    <w:jc w:val="both"/>
                    <w:rPr>
                      <w:color w:val="auto"/>
                    </w:rPr>
                  </w:pPr>
                  <w:r>
                    <w:rPr>
                      <w:rFonts w:ascii="Times New Roman" w:eastAsia="Times New Roman" w:hAnsi="Times New Roman" w:cs="Times New Roman"/>
                      <w:b/>
                      <w:color w:val="auto"/>
                    </w:rPr>
                    <w:t>Банковские технологии в условиях цифровой экономики: применение и обработка больших данных</w:t>
                  </w:r>
                  <w:r>
                    <w:rPr>
                      <w:color w:val="auto"/>
                    </w:rPr>
                    <w:t xml:space="preserve"> </w:t>
                  </w:r>
                  <w:r>
                    <w:rPr>
                      <w:rFonts w:ascii="Times New Roman" w:eastAsia="Times New Roman" w:hAnsi="Times New Roman" w:cs="Times New Roman"/>
                      <w:color w:val="auto"/>
                    </w:rPr>
                    <w:t>Вихновская Екатерина Игоревна магистрант –</w:t>
                  </w:r>
                  <w:r>
                    <w:rPr>
                      <w:rFonts w:ascii="Times New Roman" w:hAnsi="Times New Roman"/>
                      <w:color w:val="auto"/>
                    </w:rPr>
                    <w:t xml:space="preserve"> </w:t>
                  </w:r>
                  <w:r>
                    <w:rPr>
                      <w:rFonts w:ascii="Times New Roman" w:eastAsia="Times New Roman" w:hAnsi="Times New Roman" w:cs="Times New Roman"/>
                      <w:color w:val="auto"/>
                    </w:rPr>
                    <w:t>Белорусский государственный экономический университет, БГЭУ</w:t>
                  </w:r>
                </w:p>
              </w:tc>
            </w:tr>
            <w:tr w:rsidR="00D43CA7">
              <w:tc>
                <w:tcPr>
                  <w:tcW w:w="9243" w:type="dxa"/>
                  <w:shd w:val="clear" w:color="auto" w:fill="auto"/>
                </w:tcPr>
                <w:p w:rsidR="00D43CA7" w:rsidRDefault="000C02B6">
                  <w:pPr>
                    <w:jc w:val="both"/>
                    <w:rPr>
                      <w:b/>
                      <w:sz w:val="24"/>
                      <w:szCs w:val="24"/>
                    </w:rPr>
                  </w:pPr>
                  <w:r>
                    <w:rPr>
                      <w:b/>
                      <w:sz w:val="24"/>
                      <w:szCs w:val="24"/>
                    </w:rPr>
                    <w:t>Роль и подходы стоимостной оценки бизнеса в цифровой экономике</w:t>
                  </w:r>
                  <w:r>
                    <w:rPr>
                      <w:rFonts w:eastAsia="Times New Roman"/>
                      <w:sz w:val="24"/>
                      <w:szCs w:val="24"/>
                    </w:rPr>
                    <w:t xml:space="preserve"> – Мацуль Евгений Геннадьевич</w:t>
                  </w:r>
                  <w:r>
                    <w:rPr>
                      <w:sz w:val="24"/>
                      <w:szCs w:val="24"/>
                    </w:rPr>
                    <w:t xml:space="preserve">, </w:t>
                  </w:r>
                  <w:r>
                    <w:rPr>
                      <w:rFonts w:eastAsia="Times New Roman"/>
                      <w:sz w:val="24"/>
                      <w:szCs w:val="24"/>
                    </w:rPr>
                    <w:t>аспирант</w:t>
                  </w:r>
                </w:p>
              </w:tc>
            </w:tr>
            <w:tr w:rsidR="00D43CA7">
              <w:tc>
                <w:tcPr>
                  <w:tcW w:w="9243" w:type="dxa"/>
                  <w:shd w:val="clear" w:color="auto" w:fill="auto"/>
                </w:tcPr>
                <w:p w:rsidR="00D43CA7" w:rsidRDefault="000C02B6">
                  <w:pPr>
                    <w:jc w:val="both"/>
                    <w:rPr>
                      <w:b/>
                      <w:sz w:val="24"/>
                      <w:szCs w:val="24"/>
                    </w:rPr>
                  </w:pPr>
                  <w:r>
                    <w:rPr>
                      <w:b/>
                      <w:sz w:val="24"/>
                      <w:szCs w:val="24"/>
                    </w:rPr>
                    <w:t>Интерфейсы прикладного программирования (</w:t>
                  </w:r>
                  <w:r>
                    <w:rPr>
                      <w:b/>
                      <w:sz w:val="24"/>
                      <w:szCs w:val="24"/>
                      <w:lang w:val="en-US"/>
                    </w:rPr>
                    <w:t>api</w:t>
                  </w:r>
                  <w:r>
                    <w:rPr>
                      <w:b/>
                      <w:sz w:val="24"/>
                      <w:szCs w:val="24"/>
                    </w:rPr>
                    <w:t>) как часть цифрового банкинга</w:t>
                  </w:r>
                  <w:r>
                    <w:rPr>
                      <w:sz w:val="24"/>
                      <w:szCs w:val="24"/>
                    </w:rPr>
                    <w:t xml:space="preserve"> – Рокало Дарья Сергеевна, Садовникова Мария Андреевна Студенты 4 курса факультета Финансов и банковского дела</w:t>
                  </w:r>
                </w:p>
              </w:tc>
            </w:tr>
            <w:tr w:rsidR="00D43CA7">
              <w:tc>
                <w:tcPr>
                  <w:tcW w:w="9243" w:type="dxa"/>
                  <w:shd w:val="clear" w:color="auto" w:fill="auto"/>
                </w:tcPr>
                <w:p w:rsidR="00D43CA7" w:rsidRDefault="000C02B6">
                  <w:pPr>
                    <w:jc w:val="both"/>
                    <w:rPr>
                      <w:b/>
                      <w:sz w:val="24"/>
                      <w:szCs w:val="24"/>
                    </w:rPr>
                  </w:pPr>
                  <w:r>
                    <w:rPr>
                      <w:b/>
                      <w:sz w:val="24"/>
                      <w:szCs w:val="24"/>
                    </w:rPr>
                    <w:t>Методы очистки и подготовки информации для решения задач интеллектуального анализа</w:t>
                  </w:r>
                  <w:r>
                    <w:rPr>
                      <w:rFonts w:eastAsia="Times New Roman"/>
                      <w:sz w:val="24"/>
                      <w:szCs w:val="24"/>
                    </w:rPr>
                    <w:t xml:space="preserve"> – Пацей Наталья Владимировна</w:t>
                  </w:r>
                  <w:r>
                    <w:rPr>
                      <w:sz w:val="24"/>
                      <w:szCs w:val="24"/>
                    </w:rPr>
                    <w:t xml:space="preserve"> </w:t>
                  </w:r>
                  <w:r>
                    <w:rPr>
                      <w:rFonts w:eastAsia="Times New Roman"/>
                      <w:sz w:val="24"/>
                      <w:szCs w:val="24"/>
                    </w:rPr>
                    <w:t>к.т.н.</w:t>
                  </w:r>
                  <w:r>
                    <w:rPr>
                      <w:sz w:val="24"/>
                      <w:szCs w:val="24"/>
                    </w:rPr>
                    <w:t xml:space="preserve">, </w:t>
                  </w:r>
                  <w:r>
                    <w:rPr>
                      <w:rFonts w:eastAsia="Times New Roman"/>
                      <w:sz w:val="24"/>
                      <w:szCs w:val="24"/>
                    </w:rPr>
                    <w:t>зав кафедрой (БГТУ)</w:t>
                  </w:r>
                </w:p>
              </w:tc>
            </w:tr>
            <w:tr w:rsidR="00D43CA7">
              <w:tc>
                <w:tcPr>
                  <w:tcW w:w="9243" w:type="dxa"/>
                  <w:shd w:val="clear" w:color="auto" w:fill="auto"/>
                </w:tcPr>
                <w:p w:rsidR="00D43CA7" w:rsidRDefault="000C02B6">
                  <w:pPr>
                    <w:pStyle w:val="10"/>
                    <w:jc w:val="both"/>
                    <w:rPr>
                      <w:color w:val="auto"/>
                    </w:rPr>
                  </w:pPr>
                  <w:r>
                    <w:rPr>
                      <w:rFonts w:ascii="Times New Roman" w:eastAsia="Times New Roman" w:hAnsi="Times New Roman" w:cs="Times New Roman"/>
                      <w:b/>
                      <w:color w:val="auto"/>
                    </w:rPr>
                    <w:t>Бесконтактные платежи в цифровой экономике</w:t>
                  </w:r>
                  <w:r>
                    <w:rPr>
                      <w:rFonts w:ascii="Times New Roman" w:eastAsia="Times New Roman" w:hAnsi="Times New Roman" w:cs="Times New Roman"/>
                      <w:color w:val="auto"/>
                    </w:rPr>
                    <w:t xml:space="preserve"> – Молчан Ксения Олеговна</w:t>
                  </w:r>
                </w:p>
                <w:p w:rsidR="00D43CA7" w:rsidRDefault="000C02B6">
                  <w:pPr>
                    <w:jc w:val="both"/>
                    <w:rPr>
                      <w:b/>
                      <w:sz w:val="24"/>
                      <w:szCs w:val="24"/>
                    </w:rPr>
                  </w:pPr>
                  <w:r>
                    <w:rPr>
                      <w:rFonts w:eastAsia="Times New Roman"/>
                      <w:sz w:val="24"/>
                      <w:szCs w:val="24"/>
                    </w:rPr>
                    <w:t>студентка 4 курса, факультета финансов и банковского дела БГЭУ</w:t>
                  </w:r>
                </w:p>
              </w:tc>
            </w:tr>
            <w:tr w:rsidR="00D43CA7">
              <w:tc>
                <w:tcPr>
                  <w:tcW w:w="9243" w:type="dxa"/>
                  <w:shd w:val="clear" w:color="auto" w:fill="auto"/>
                </w:tcPr>
                <w:p w:rsidR="00D43CA7" w:rsidRDefault="000C02B6">
                  <w:pPr>
                    <w:pStyle w:val="10"/>
                    <w:jc w:val="both"/>
                    <w:rPr>
                      <w:rFonts w:ascii="Times New Roman" w:hAnsi="Times New Roman" w:cs="Times New Roman"/>
                      <w:color w:val="auto"/>
                      <w:shd w:val="clear" w:color="auto" w:fill="FFFFFF"/>
                    </w:rPr>
                  </w:pPr>
                  <w:r>
                    <w:rPr>
                      <w:rFonts w:ascii="Times New Roman" w:hAnsi="Times New Roman" w:cs="Times New Roman"/>
                      <w:b/>
                      <w:color w:val="auto"/>
                    </w:rPr>
                    <w:t xml:space="preserve">Цифровые технологии в управлении социально – трудовыми отношениями на транспорте </w:t>
                  </w:r>
                  <w:r>
                    <w:rPr>
                      <w:b/>
                      <w:color w:val="auto"/>
                    </w:rPr>
                    <w:t xml:space="preserve">– </w:t>
                  </w:r>
                  <w:r>
                    <w:rPr>
                      <w:color w:val="auto"/>
                    </w:rPr>
                    <w:t xml:space="preserve"> </w:t>
                  </w:r>
                  <w:r>
                    <w:rPr>
                      <w:rFonts w:ascii="Times New Roman" w:eastAsia="Times New Roman" w:hAnsi="Times New Roman" w:cs="Times New Roman"/>
                      <w:color w:val="auto"/>
                    </w:rPr>
                    <w:t>Лаврентьева Елена Александровна – Доктор экономических наук</w:t>
                  </w:r>
                  <w:r>
                    <w:rPr>
                      <w:color w:val="auto"/>
                    </w:rPr>
                    <w:t xml:space="preserve">, </w:t>
                  </w:r>
                  <w:r>
                    <w:rPr>
                      <w:rFonts w:ascii="Times New Roman" w:eastAsia="Times New Roman" w:hAnsi="Times New Roman" w:cs="Times New Roman"/>
                      <w:color w:val="auto"/>
                    </w:rPr>
                    <w:t>профессор</w:t>
                  </w:r>
                  <w:r>
                    <w:rPr>
                      <w:b/>
                      <w:color w:val="auto"/>
                    </w:rPr>
                    <w:t xml:space="preserve">, </w:t>
                  </w:r>
                  <w:r>
                    <w:rPr>
                      <w:color w:val="auto"/>
                    </w:rPr>
                    <w:t>з</w:t>
                  </w:r>
                  <w:r>
                    <w:rPr>
                      <w:rFonts w:ascii="Times New Roman" w:eastAsia="Times New Roman" w:hAnsi="Times New Roman" w:cs="Times New Roman"/>
                      <w:color w:val="auto"/>
                    </w:rPr>
                    <w:t xml:space="preserve">аведующий кафедрой организационно – экономического обеспечения деятельности транспортных организаций </w:t>
                  </w:r>
                  <w:r>
                    <w:rPr>
                      <w:rFonts w:ascii="Times New Roman" w:hAnsi="Times New Roman" w:cs="Times New Roman"/>
                      <w:color w:val="auto"/>
                      <w:shd w:val="clear" w:color="auto" w:fill="FFFFFF"/>
                    </w:rPr>
                    <w:t>Федеральное государственное бюджетное образовательное учреждение высшего образования «Государственный университет морского и речного флота имени адмирала С.О. Макарова» (ФГБОУ ВО «ГУМРФ имени адмирала С.О. Макарова»)</w:t>
                  </w:r>
                </w:p>
                <w:p w:rsidR="006F2133" w:rsidRDefault="006F2133">
                  <w:pPr>
                    <w:pStyle w:val="10"/>
                    <w:jc w:val="both"/>
                    <w:rPr>
                      <w:rFonts w:ascii="Times New Roman" w:hAnsi="Times New Roman" w:cs="Times New Roman"/>
                      <w:color w:val="auto"/>
                      <w:shd w:val="clear" w:color="auto" w:fill="FFFFFF"/>
                    </w:rPr>
                  </w:pPr>
                </w:p>
                <w:p w:rsidR="006F2133" w:rsidRDefault="006F2133">
                  <w:pPr>
                    <w:pStyle w:val="10"/>
                    <w:jc w:val="both"/>
                    <w:rPr>
                      <w:rFonts w:ascii="Times New Roman" w:eastAsia="Times New Roman" w:hAnsi="Times New Roman" w:cs="Times New Roman"/>
                      <w:b/>
                      <w:color w:val="auto"/>
                    </w:rPr>
                  </w:pPr>
                </w:p>
              </w:tc>
            </w:tr>
            <w:tr w:rsidR="00D43CA7">
              <w:tc>
                <w:tcPr>
                  <w:tcW w:w="9243" w:type="dxa"/>
                  <w:shd w:val="clear" w:color="auto" w:fill="auto"/>
                </w:tcPr>
                <w:p w:rsidR="00D43CA7" w:rsidRDefault="000C02B6">
                  <w:pPr>
                    <w:pStyle w:val="10"/>
                    <w:jc w:val="both"/>
                    <w:rPr>
                      <w:rFonts w:ascii="Times New Roman" w:hAnsi="Times New Roman" w:cs="Times New Roman"/>
                      <w:b/>
                      <w:color w:val="auto"/>
                    </w:rPr>
                  </w:pPr>
                  <w:r>
                    <w:rPr>
                      <w:b/>
                      <w:color w:val="auto"/>
                    </w:rPr>
                    <w:lastRenderedPageBreak/>
                    <w:t xml:space="preserve">Цифровая транзиция Смоленской области: новое территориальное зонирование в рамках её границ </w:t>
                  </w:r>
                  <w:r>
                    <w:rPr>
                      <w:color w:val="auto"/>
                      <w:lang w:val="be-BY"/>
                    </w:rPr>
                    <w:t>– Винокуров Александр Иванович ОГБОУ ВО “Смоленский государственнй институт искусств”, проректор по научной работе, кандидат психологических наук, доцент</w:t>
                  </w:r>
                </w:p>
              </w:tc>
            </w:tr>
            <w:tr w:rsidR="00D43CA7">
              <w:tc>
                <w:tcPr>
                  <w:tcW w:w="9243" w:type="dxa"/>
                  <w:shd w:val="clear" w:color="auto" w:fill="auto"/>
                </w:tcPr>
                <w:p w:rsidR="00D43CA7" w:rsidRDefault="000C02B6">
                  <w:pPr>
                    <w:pStyle w:val="10"/>
                    <w:jc w:val="both"/>
                    <w:rPr>
                      <w:b/>
                      <w:color w:val="auto"/>
                    </w:rPr>
                  </w:pPr>
                  <w:r>
                    <w:rPr>
                      <w:b/>
                      <w:color w:val="auto"/>
                      <w:spacing w:val="-6"/>
                    </w:rPr>
                    <w:t>Инструменты для унифицированной платформы цифровой экономики</w:t>
                  </w:r>
                  <w:r>
                    <w:rPr>
                      <w:color w:val="auto"/>
                      <w:lang w:eastAsia="en-US"/>
                    </w:rPr>
                    <w:t xml:space="preserve"> – </w:t>
                  </w:r>
                  <w:r>
                    <w:rPr>
                      <w:rFonts w:ascii="Times New Roman" w:eastAsia="Times New Roman" w:hAnsi="Times New Roman" w:cs="Times New Roman"/>
                      <w:color w:val="auto"/>
                      <w:lang w:eastAsia="en-US"/>
                    </w:rPr>
                    <w:t>Бухтояров Леонид Дмитриевич</w:t>
                  </w:r>
                  <w:r>
                    <w:rPr>
                      <w:color w:val="auto"/>
                      <w:lang w:eastAsia="en-US"/>
                    </w:rPr>
                    <w:t xml:space="preserve"> д</w:t>
                  </w:r>
                  <w:r>
                    <w:rPr>
                      <w:rFonts w:ascii="Times New Roman" w:eastAsia="Times New Roman" w:hAnsi="Times New Roman" w:cs="Times New Roman"/>
                      <w:color w:val="auto"/>
                      <w:lang w:eastAsia="en-US"/>
                    </w:rPr>
                    <w:t>оцент, к.т.н.</w:t>
                  </w:r>
                  <w:r>
                    <w:rPr>
                      <w:color w:val="auto"/>
                      <w:lang w:eastAsia="en-US"/>
                    </w:rPr>
                    <w:t xml:space="preserve"> </w:t>
                  </w:r>
                  <w:r>
                    <w:rPr>
                      <w:rFonts w:ascii="Times New Roman" w:eastAsia="Times New Roman" w:hAnsi="Times New Roman" w:cs="Times New Roman"/>
                      <w:color w:val="auto"/>
                      <w:lang w:eastAsia="en-US"/>
                    </w:rPr>
                    <w:t>ФГБОУ ВО «Воронежский государственный лесотехнический университет имени Г.Ф. Морозова», ФГБОУ ВО «ВГЛТУ»</w:t>
                  </w:r>
                </w:p>
              </w:tc>
            </w:tr>
            <w:tr w:rsidR="00D43CA7">
              <w:trPr>
                <w:trHeight w:val="858"/>
              </w:trPr>
              <w:tc>
                <w:tcPr>
                  <w:tcW w:w="9243" w:type="dxa"/>
                  <w:shd w:val="clear" w:color="auto" w:fill="auto"/>
                </w:tcPr>
                <w:tbl>
                  <w:tblPr>
                    <w:tblStyle w:val="Normaltable"/>
                    <w:tblW w:w="10050" w:type="dxa"/>
                    <w:tblBorders>
                      <w:top w:val="none" w:sz="4" w:space="0" w:color="auto"/>
                      <w:left w:val="none" w:sz="4" w:space="0" w:color="auto"/>
                      <w:bottom w:val="none" w:sz="4" w:space="0" w:color="auto"/>
                      <w:right w:val="none" w:sz="4" w:space="0" w:color="auto"/>
                      <w:insideH w:val="single" w:sz="4" w:space="0" w:color="000000"/>
                      <w:insideV w:val="single" w:sz="4" w:space="0" w:color="000000"/>
                    </w:tblBorders>
                    <w:tblLayout w:type="fixed"/>
                    <w:tblLook w:val="04A0"/>
                  </w:tblPr>
                  <w:tblGrid>
                    <w:gridCol w:w="10050"/>
                  </w:tblGrid>
                  <w:tr w:rsidR="00D43CA7" w:rsidRPr="000C02B6">
                    <w:trPr>
                      <w:trHeight w:val="397"/>
                    </w:trPr>
                    <w:tc>
                      <w:tcPr>
                        <w:tcW w:w="6683" w:type="dxa"/>
                        <w:vAlign w:val="center"/>
                      </w:tcPr>
                      <w:p w:rsidR="00D43CA7" w:rsidRDefault="000C02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en-US"/>
                          </w:rPr>
                        </w:pPr>
                        <w:r>
                          <w:rPr>
                            <w:rFonts w:ascii="Times New Roman Полужирный" w:hAnsi="Times New Roman Полужирный"/>
                            <w:b/>
                            <w:bCs/>
                            <w:sz w:val="24"/>
                            <w:szCs w:val="24"/>
                            <w:lang w:val="en-US"/>
                          </w:rPr>
                          <w:t>Corruption in Lebanon and its influence on foreign direct investment</w:t>
                        </w:r>
                        <w:r>
                          <w:rPr>
                            <w:rFonts w:hint="eastAsia"/>
                            <w:bCs/>
                            <w:sz w:val="24"/>
                            <w:szCs w:val="24"/>
                            <w:lang w:val="en-US"/>
                          </w:rPr>
                          <w:t>–</w:t>
                        </w:r>
                      </w:p>
                    </w:tc>
                  </w:tr>
                </w:tbl>
                <w:p w:rsidR="00D43CA7" w:rsidRDefault="000C02B6">
                  <w:pPr>
                    <w:pStyle w:val="10"/>
                    <w:jc w:val="both"/>
                    <w:rPr>
                      <w:rFonts w:ascii="Times New Roman" w:eastAsia="Times New Roman" w:hAnsi="Times New Roman" w:cs="Times New Roman"/>
                      <w:color w:val="auto"/>
                    </w:rPr>
                  </w:pPr>
                  <w:r>
                    <w:rPr>
                      <w:rFonts w:ascii="Times New Roman" w:hAnsi="Times New Roman" w:cs="Times New Roman"/>
                      <w:color w:val="auto"/>
                    </w:rPr>
                    <w:t>Хишам Халим Аджиб</w:t>
                  </w:r>
                  <w:r>
                    <w:rPr>
                      <w:rFonts w:ascii="Times New Roman" w:hAnsi="Times New Roman" w:cs="Times New Roman"/>
                      <w:b/>
                      <w:color w:val="auto"/>
                    </w:rPr>
                    <w:t xml:space="preserve"> </w:t>
                  </w:r>
                  <w:r>
                    <w:rPr>
                      <w:rFonts w:ascii="Times New Roman" w:hAnsi="Times New Roman" w:cs="Times New Roman"/>
                      <w:color w:val="auto"/>
                    </w:rPr>
                    <w:t xml:space="preserve">УО “Белорусский государственный технологический университет», аспирант </w:t>
                  </w:r>
                </w:p>
              </w:tc>
            </w:tr>
            <w:tr w:rsidR="00D43CA7">
              <w:trPr>
                <w:trHeight w:val="858"/>
              </w:trPr>
              <w:tc>
                <w:tcPr>
                  <w:tcW w:w="9243" w:type="dxa"/>
                  <w:shd w:val="clear" w:color="auto" w:fill="auto"/>
                </w:tcPr>
                <w:p w:rsidR="00D43CA7" w:rsidRDefault="000C02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Pr>
                      <w:b/>
                      <w:sz w:val="24"/>
                      <w:szCs w:val="24"/>
                      <w:lang w:eastAsia="be-BY"/>
                    </w:rPr>
                    <w:t>Управление киберрисками и их страхование</w:t>
                  </w:r>
                  <w:r>
                    <w:rPr>
                      <w:sz w:val="24"/>
                      <w:szCs w:val="24"/>
                      <w:lang w:eastAsia="be-BY"/>
                    </w:rPr>
                    <w:t xml:space="preserve"> Емельянчик Илья Николаевич</w:t>
                  </w:r>
                  <w:r>
                    <w:rPr>
                      <w:sz w:val="24"/>
                      <w:szCs w:val="24"/>
                    </w:rPr>
                    <w:t xml:space="preserve">, </w:t>
                  </w:r>
                  <w:r>
                    <w:rPr>
                      <w:sz w:val="24"/>
                      <w:szCs w:val="24"/>
                      <w:lang w:eastAsia="be-BY"/>
                    </w:rPr>
                    <w:t>Афанасенко Александр Васильевич</w:t>
                  </w:r>
                  <w:r>
                    <w:rPr>
                      <w:sz w:val="24"/>
                      <w:szCs w:val="24"/>
                    </w:rPr>
                    <w:t xml:space="preserve">, </w:t>
                  </w:r>
                  <w:r>
                    <w:rPr>
                      <w:sz w:val="24"/>
                      <w:szCs w:val="24"/>
                      <w:lang w:eastAsia="be-BY"/>
                    </w:rPr>
                    <w:t>УО «Минский государственный лингвистический университет»</w:t>
                  </w:r>
                  <w:r>
                    <w:rPr>
                      <w:spacing w:val="-6"/>
                      <w:sz w:val="24"/>
                      <w:szCs w:val="24"/>
                    </w:rPr>
                    <w:t xml:space="preserve">, </w:t>
                  </w:r>
                  <w:r>
                    <w:rPr>
                      <w:sz w:val="24"/>
                      <w:szCs w:val="24"/>
                      <w:lang w:eastAsia="be-BY"/>
                    </w:rPr>
                    <w:t>ГНУ «Научно-исследовательский экономический институт Министерства экономики Республики Беларусь»</w:t>
                  </w:r>
                </w:p>
              </w:tc>
            </w:tr>
            <w:tr w:rsidR="00D43CA7">
              <w:trPr>
                <w:trHeight w:val="539"/>
              </w:trPr>
              <w:tc>
                <w:tcPr>
                  <w:tcW w:w="9243" w:type="dxa"/>
                  <w:shd w:val="clear" w:color="auto" w:fill="auto"/>
                </w:tcPr>
                <w:p w:rsidR="00D43CA7" w:rsidRDefault="000C02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be-BY"/>
                    </w:rPr>
                  </w:pPr>
                  <w:r>
                    <w:rPr>
                      <w:b/>
                      <w:sz w:val="24"/>
                      <w:szCs w:val="24"/>
                    </w:rPr>
                    <w:t>Влияние информационных технологий на общество</w:t>
                  </w:r>
                  <w:r>
                    <w:rPr>
                      <w:sz w:val="24"/>
                      <w:szCs w:val="24"/>
                    </w:rPr>
                    <w:t xml:space="preserve"> Астапенко Виктория Сергеевна студент, менеджмент международный Инженерно-экономический факультет, 4 курс</w:t>
                  </w:r>
                </w:p>
              </w:tc>
            </w:tr>
            <w:tr w:rsidR="00D43CA7">
              <w:trPr>
                <w:trHeight w:val="539"/>
              </w:trPr>
              <w:tc>
                <w:tcPr>
                  <w:tcW w:w="9243" w:type="dxa"/>
                  <w:shd w:val="clear" w:color="auto" w:fill="auto"/>
                </w:tcPr>
                <w:p w:rsidR="00D43CA7" w:rsidRDefault="000C02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Pr>
                      <w:b/>
                      <w:sz w:val="24"/>
                      <w:szCs w:val="24"/>
                    </w:rPr>
                    <w:t xml:space="preserve">  «Стратегия достаточного развития в условиях глобальной нестабильности» – </w:t>
                  </w:r>
                  <w:r>
                    <w:rPr>
                      <w:sz w:val="24"/>
                      <w:szCs w:val="24"/>
                    </w:rPr>
                    <w:t>Водопьянов Павел Александрович, профессор кафедры философии и права, д.ф.н., профессор, член-корр. НАН Беларуси</w:t>
                  </w:r>
                </w:p>
              </w:tc>
            </w:tr>
            <w:tr w:rsidR="00D43CA7">
              <w:trPr>
                <w:trHeight w:val="539"/>
              </w:trPr>
              <w:tc>
                <w:tcPr>
                  <w:tcW w:w="9243" w:type="dxa"/>
                  <w:shd w:val="clear" w:color="auto" w:fill="auto"/>
                </w:tcPr>
                <w:p w:rsidR="00D43CA7" w:rsidRDefault="000C02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Pr>
                      <w:rFonts w:eastAsia="Times New Roman"/>
                      <w:b/>
                      <w:sz w:val="24"/>
                      <w:szCs w:val="24"/>
                    </w:rPr>
                    <w:t>«</w:t>
                  </w:r>
                  <w:r>
                    <w:rPr>
                      <w:b/>
                      <w:sz w:val="24"/>
                      <w:szCs w:val="24"/>
                    </w:rPr>
                    <w:t>Общие принципы креативной деятельности в условиях цифровой реальности»</w:t>
                  </w:r>
                  <w:r>
                    <w:rPr>
                      <w:sz w:val="24"/>
                      <w:szCs w:val="24"/>
                    </w:rPr>
                    <w:t xml:space="preserve"> Бурак Петр Михайлович, зав. кафедрой философии и права БГТУ, к.ф.н. доцент</w:t>
                  </w:r>
                </w:p>
              </w:tc>
            </w:tr>
            <w:tr w:rsidR="00D43CA7">
              <w:trPr>
                <w:trHeight w:val="539"/>
              </w:trPr>
              <w:tc>
                <w:tcPr>
                  <w:tcW w:w="9243" w:type="dxa"/>
                  <w:shd w:val="clear" w:color="auto" w:fill="auto"/>
                </w:tcPr>
                <w:p w:rsidR="00D43CA7" w:rsidRDefault="000C02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4"/>
                      <w:szCs w:val="24"/>
                    </w:rPr>
                  </w:pPr>
                  <w:r>
                    <w:rPr>
                      <w:b/>
                      <w:sz w:val="24"/>
                      <w:szCs w:val="24"/>
                    </w:rPr>
                    <w:t>Необходимость и возможности цифровизации транспортной логистики в цепи поставок</w:t>
                  </w:r>
                  <w:r>
                    <w:rPr>
                      <w:sz w:val="24"/>
                      <w:szCs w:val="24"/>
                    </w:rPr>
                    <w:t xml:space="preserve"> Верниковская Оксана Васильевна, доцент кафедры логистики и ценовой политики, кандидат экономических наук, доцент УО «Белорусский государственный экономический университет»</w:t>
                  </w:r>
                </w:p>
              </w:tc>
            </w:tr>
            <w:tr w:rsidR="00D43CA7">
              <w:trPr>
                <w:trHeight w:val="539"/>
              </w:trPr>
              <w:tc>
                <w:tcPr>
                  <w:tcW w:w="9243" w:type="dxa"/>
                  <w:shd w:val="clear" w:color="auto" w:fill="auto"/>
                </w:tcPr>
                <w:p w:rsidR="00D43CA7" w:rsidRDefault="000C02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Pr>
                      <w:b/>
                      <w:sz w:val="24"/>
                      <w:szCs w:val="24"/>
                    </w:rPr>
                    <w:t xml:space="preserve">Страхование киберрисков и его развитие в Республике Беларусь – </w:t>
                  </w:r>
                  <w:r>
                    <w:rPr>
                      <w:sz w:val="24"/>
                      <w:szCs w:val="24"/>
                    </w:rPr>
                    <w:t>Зайцева Марина Анатольевна, доцент, канд. экон. наук, доцент, Ананенко Наталья Сергеевна, канд. экон. наук, доцент (Белорусский государственный экономический университет)</w:t>
                  </w:r>
                </w:p>
              </w:tc>
            </w:tr>
            <w:tr w:rsidR="00D43CA7">
              <w:trPr>
                <w:trHeight w:val="539"/>
              </w:trPr>
              <w:tc>
                <w:tcPr>
                  <w:tcW w:w="9243" w:type="dxa"/>
                  <w:shd w:val="clear" w:color="auto" w:fill="auto"/>
                </w:tcPr>
                <w:p w:rsidR="00D43CA7" w:rsidRDefault="000C02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Pr>
                      <w:b/>
                      <w:sz w:val="24"/>
                      <w:szCs w:val="24"/>
                      <w:shd w:val="clear" w:color="auto" w:fill="FFFFFF"/>
                    </w:rPr>
                    <w:t xml:space="preserve">Свободные экономические зоны как направление развития государственно-частного партнёрства в Республике Беларусь </w:t>
                  </w:r>
                  <w:r>
                    <w:rPr>
                      <w:b/>
                      <w:sz w:val="24"/>
                      <w:szCs w:val="24"/>
                    </w:rPr>
                    <w:t xml:space="preserve">– </w:t>
                  </w:r>
                  <w:r>
                    <w:rPr>
                      <w:sz w:val="24"/>
                      <w:szCs w:val="24"/>
                    </w:rPr>
                    <w:t>Каско Людмила Ивановна Научный сотрудник ГНУ НИЭИ Министерства экономики Республики Беларусь</w:t>
                  </w:r>
                </w:p>
              </w:tc>
            </w:tr>
            <w:tr w:rsidR="00D43CA7">
              <w:trPr>
                <w:trHeight w:val="539"/>
              </w:trPr>
              <w:tc>
                <w:tcPr>
                  <w:tcW w:w="9243" w:type="dxa"/>
                  <w:shd w:val="clear" w:color="auto" w:fill="auto"/>
                </w:tcPr>
                <w:p w:rsidR="00D43CA7" w:rsidRDefault="000C02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shd w:val="clear" w:color="auto" w:fill="FFFFFF"/>
                    </w:rPr>
                  </w:pPr>
                  <w:r>
                    <w:rPr>
                      <w:b/>
                      <w:sz w:val="24"/>
                      <w:szCs w:val="24"/>
                    </w:rPr>
                    <w:t>Разработка словаря-справочника по цифровой трансформации на основе академических и цифровых компетенций</w:t>
                  </w:r>
                  <w:r>
                    <w:rPr>
                      <w:sz w:val="24"/>
                      <w:szCs w:val="24"/>
                    </w:rPr>
                    <w:t xml:space="preserve"> – Макаревич Ирина Ивановна старший преподаватель, магистр филологических наук БГУ</w:t>
                  </w:r>
                </w:p>
              </w:tc>
            </w:tr>
            <w:tr w:rsidR="00D43CA7">
              <w:trPr>
                <w:trHeight w:val="539"/>
              </w:trPr>
              <w:tc>
                <w:tcPr>
                  <w:tcW w:w="9243" w:type="dxa"/>
                  <w:shd w:val="clear" w:color="auto" w:fill="auto"/>
                </w:tcPr>
                <w:p w:rsidR="00D43CA7" w:rsidRDefault="000C02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Pr>
                      <w:b/>
                      <w:sz w:val="24"/>
                      <w:szCs w:val="24"/>
                      <w:lang w:eastAsia="be-BY"/>
                    </w:rPr>
                    <w:t xml:space="preserve">Об инвестициях в свободные экономические зоны на территории Республики Беларусь – </w:t>
                  </w:r>
                  <w:r>
                    <w:rPr>
                      <w:sz w:val="24"/>
                      <w:szCs w:val="24"/>
                      <w:lang w:eastAsia="be-BY"/>
                    </w:rPr>
                    <w:t>Назарова Наталия Владимировна</w:t>
                  </w:r>
                  <w:r>
                    <w:rPr>
                      <w:b/>
                      <w:sz w:val="24"/>
                      <w:szCs w:val="24"/>
                      <w:lang w:eastAsia="be-BY"/>
                    </w:rPr>
                    <w:t xml:space="preserve"> </w:t>
                  </w:r>
                  <w:r>
                    <w:rPr>
                      <w:sz w:val="24"/>
                      <w:szCs w:val="24"/>
                      <w:lang w:eastAsia="be-BY"/>
                    </w:rPr>
                    <w:t>ГНУ «Научно-исследовательский экономический институт Министерства экономики Республики Беларусь»</w:t>
                  </w:r>
                </w:p>
              </w:tc>
            </w:tr>
            <w:tr w:rsidR="00D43CA7">
              <w:trPr>
                <w:trHeight w:val="539"/>
              </w:trPr>
              <w:tc>
                <w:tcPr>
                  <w:tcW w:w="9243" w:type="dxa"/>
                  <w:shd w:val="clear" w:color="auto" w:fill="auto"/>
                </w:tcPr>
                <w:p w:rsidR="00D43CA7" w:rsidRDefault="000C02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be-BY"/>
                    </w:rPr>
                  </w:pPr>
                  <w:r>
                    <w:rPr>
                      <w:rFonts w:eastAsia="Times New Roman"/>
                      <w:b/>
                      <w:sz w:val="24"/>
                      <w:szCs w:val="24"/>
                    </w:rPr>
                    <w:t>Роль физического практикума при формировании профессиональных компетенций в рамках модели цифрового образования</w:t>
                  </w:r>
                  <w:r>
                    <w:rPr>
                      <w:rFonts w:eastAsia="Times New Roman"/>
                      <w:sz w:val="24"/>
                      <w:szCs w:val="24"/>
                    </w:rPr>
                    <w:t xml:space="preserve"> – Онищенко Алла Александровна (старший преподаватель), Филиппенко Ольга Сергеевна (старший преподаватель) БГУ</w:t>
                  </w:r>
                </w:p>
              </w:tc>
            </w:tr>
            <w:tr w:rsidR="00D43CA7">
              <w:trPr>
                <w:trHeight w:val="539"/>
              </w:trPr>
              <w:tc>
                <w:tcPr>
                  <w:tcW w:w="9243" w:type="dxa"/>
                  <w:shd w:val="clear" w:color="auto" w:fill="auto"/>
                </w:tcPr>
                <w:p w:rsidR="00D43CA7" w:rsidRDefault="000C02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4"/>
                      <w:szCs w:val="24"/>
                    </w:rPr>
                  </w:pPr>
                  <w:r>
                    <w:rPr>
                      <w:b/>
                      <w:sz w:val="24"/>
                      <w:szCs w:val="24"/>
                    </w:rPr>
                    <w:t>Правовой режим предпринимательской деятельности в свободных экономических зонах</w:t>
                  </w:r>
                  <w:r>
                    <w:rPr>
                      <w:sz w:val="24"/>
                      <w:szCs w:val="24"/>
                    </w:rPr>
                    <w:t xml:space="preserve"> – Хацук Жанна Васильевна доцент кафедры международного права УО «Гродненский государственный                                                            университет имени Янки Купалы», </w:t>
                  </w:r>
                  <w:r>
                    <w:rPr>
                      <w:bCs/>
                      <w:sz w:val="24"/>
                      <w:szCs w:val="24"/>
                    </w:rPr>
                    <w:t>кандидат юридических наук</w:t>
                  </w:r>
                </w:p>
              </w:tc>
            </w:tr>
            <w:tr w:rsidR="00D43CA7">
              <w:trPr>
                <w:trHeight w:val="539"/>
              </w:trPr>
              <w:tc>
                <w:tcPr>
                  <w:tcW w:w="9243" w:type="dxa"/>
                  <w:shd w:val="clear" w:color="auto" w:fill="auto"/>
                </w:tcPr>
                <w:p w:rsidR="00D43CA7" w:rsidRDefault="000C02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4"/>
                      <w:szCs w:val="24"/>
                    </w:rPr>
                  </w:pPr>
                  <w:r>
                    <w:rPr>
                      <w:sz w:val="24"/>
                      <w:szCs w:val="24"/>
                      <w:shd w:val="clear" w:color="auto" w:fill="FFFFFF"/>
                    </w:rPr>
                    <w:t>В. С. Соркин, кандидат юридических наук, доцент, доцент кафедры уголовного права, уголовного процесса и криминалистики УО «Гродненский государственный университет им. Я. Купалы</w:t>
                  </w:r>
                </w:p>
              </w:tc>
            </w:tr>
            <w:tr w:rsidR="00D43CA7">
              <w:trPr>
                <w:trHeight w:val="539"/>
              </w:trPr>
              <w:tc>
                <w:tcPr>
                  <w:tcW w:w="9243" w:type="dxa"/>
                  <w:shd w:val="clear" w:color="auto" w:fill="auto"/>
                </w:tcPr>
                <w:p w:rsidR="00D43CA7" w:rsidRDefault="000C02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b/>
                      <w:sz w:val="24"/>
                      <w:szCs w:val="24"/>
                    </w:rPr>
                    <w:lastRenderedPageBreak/>
                    <w:t>Цифровая трансформация национальной экономики</w:t>
                  </w:r>
                  <w:r>
                    <w:rPr>
                      <w:sz w:val="24"/>
                      <w:szCs w:val="24"/>
                    </w:rPr>
                    <w:t xml:space="preserve"> </w:t>
                  </w:r>
                </w:p>
                <w:p w:rsidR="00D43CA7" w:rsidRDefault="000C02B6" w:rsidP="006F21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shd w:val="clear" w:color="auto" w:fill="FFFFFF"/>
                    </w:rPr>
                  </w:pPr>
                  <w:r>
                    <w:rPr>
                      <w:sz w:val="24"/>
                      <w:szCs w:val="24"/>
                    </w:rPr>
                    <w:t xml:space="preserve">Машевская Оксана Владимировна Доцент кафедры банковской экономики, кандидат экономических наук </w:t>
                  </w:r>
                  <w:r w:rsidR="006F2133">
                    <w:rPr>
                      <w:sz w:val="24"/>
                      <w:szCs w:val="24"/>
                    </w:rPr>
                    <w:t xml:space="preserve">; </w:t>
                  </w:r>
                  <w:r>
                    <w:rPr>
                      <w:sz w:val="24"/>
                      <w:szCs w:val="24"/>
                    </w:rPr>
                    <w:t xml:space="preserve">Котлярова Татьяна </w:t>
                  </w:r>
                  <w:r>
                    <w:rPr>
                      <w:rFonts w:eastAsia="Times New Roman"/>
                      <w:sz w:val="24"/>
                      <w:szCs w:val="24"/>
                    </w:rPr>
                    <w:t>Викторовна</w:t>
                  </w:r>
                  <w:r>
                    <w:rPr>
                      <w:sz w:val="24"/>
                      <w:szCs w:val="24"/>
                    </w:rPr>
                    <w:t xml:space="preserve"> </w:t>
                  </w:r>
                  <w:r>
                    <w:rPr>
                      <w:rFonts w:eastAsia="TimesNewRoman"/>
                      <w:sz w:val="24"/>
                      <w:szCs w:val="24"/>
                    </w:rPr>
                    <w:t xml:space="preserve">ГНУ </w:t>
                  </w:r>
                  <w:r>
                    <w:rPr>
                      <w:rFonts w:eastAsia="Times New Roman"/>
                      <w:sz w:val="24"/>
                      <w:szCs w:val="24"/>
                    </w:rPr>
                    <w:t>НИЭИ</w:t>
                  </w:r>
                  <w:r>
                    <w:rPr>
                      <w:sz w:val="24"/>
                      <w:szCs w:val="24"/>
                    </w:rPr>
                    <w:t xml:space="preserve"> научный сотрудник</w:t>
                  </w:r>
                </w:p>
              </w:tc>
            </w:tr>
            <w:tr w:rsidR="00D43CA7">
              <w:trPr>
                <w:trHeight w:val="539"/>
              </w:trPr>
              <w:tc>
                <w:tcPr>
                  <w:tcW w:w="9243" w:type="dxa"/>
                  <w:shd w:val="clear" w:color="auto" w:fill="auto"/>
                </w:tcPr>
                <w:p w:rsidR="00D43CA7" w:rsidRDefault="000C02B6">
                  <w:pPr>
                    <w:jc w:val="both"/>
                    <w:rPr>
                      <w:b/>
                      <w:sz w:val="24"/>
                      <w:szCs w:val="24"/>
                    </w:rPr>
                  </w:pPr>
                  <w:r>
                    <w:rPr>
                      <w:b/>
                      <w:sz w:val="24"/>
                      <w:szCs w:val="24"/>
                    </w:rPr>
                    <w:t xml:space="preserve">Информационная безопасность и кибербезопасность как объекты уголовно-правовой охраны. </w:t>
                  </w:r>
                </w:p>
                <w:p w:rsidR="00D43CA7" w:rsidRDefault="000C02B6">
                  <w:pPr>
                    <w:jc w:val="both"/>
                    <w:rPr>
                      <w:b/>
                      <w:sz w:val="24"/>
                      <w:szCs w:val="24"/>
                    </w:rPr>
                  </w:pPr>
                  <w:r>
                    <w:rPr>
                      <w:sz w:val="24"/>
                      <w:szCs w:val="24"/>
                    </w:rPr>
                    <w:t>Ключко Р.Н. Гродненский государственный университет имени Янки Купалы</w:t>
                  </w:r>
                </w:p>
              </w:tc>
            </w:tr>
            <w:tr w:rsidR="00D43CA7">
              <w:trPr>
                <w:trHeight w:val="539"/>
              </w:trPr>
              <w:tc>
                <w:tcPr>
                  <w:tcW w:w="9243" w:type="dxa"/>
                  <w:shd w:val="clear" w:color="auto" w:fill="auto"/>
                </w:tcPr>
                <w:p w:rsidR="00D43CA7" w:rsidRDefault="000C02B6">
                  <w:pPr>
                    <w:jc w:val="both"/>
                    <w:rPr>
                      <w:b/>
                      <w:sz w:val="24"/>
                      <w:szCs w:val="24"/>
                    </w:rPr>
                  </w:pPr>
                  <w:r>
                    <w:rPr>
                      <w:b/>
                      <w:sz w:val="24"/>
                      <w:szCs w:val="24"/>
                    </w:rPr>
                    <w:t>Влияние развития информационных технологий на детское чтение.</w:t>
                  </w:r>
                  <w:r>
                    <w:rPr>
                      <w:sz w:val="24"/>
                      <w:szCs w:val="24"/>
                    </w:rPr>
                    <w:t xml:space="preserve"> Ковалевская Н. И., Петрова Л.И. Белорусский государственный технологический университет</w:t>
                  </w:r>
                </w:p>
              </w:tc>
            </w:tr>
            <w:tr w:rsidR="00D43CA7">
              <w:trPr>
                <w:trHeight w:val="539"/>
              </w:trPr>
              <w:tc>
                <w:tcPr>
                  <w:tcW w:w="9243" w:type="dxa"/>
                  <w:shd w:val="clear" w:color="auto" w:fill="auto"/>
                </w:tcPr>
                <w:p w:rsidR="00D43CA7" w:rsidRDefault="000C02B6" w:rsidP="006F2133">
                  <w:pPr>
                    <w:pStyle w:val="Normalweb"/>
                    <w:spacing w:before="0" w:after="0"/>
                    <w:jc w:val="both"/>
                    <w:rPr>
                      <w:b/>
                    </w:rPr>
                  </w:pPr>
                  <w:r>
                    <w:rPr>
                      <w:b/>
                    </w:rPr>
                    <w:t>Использование информационных технологий для декоративно-художественного оформления печатной продукции</w:t>
                  </w:r>
                  <w:r>
                    <w:t>. Сипайло С. В., к.т.н., доцент, УО БГТУ</w:t>
                  </w:r>
                </w:p>
              </w:tc>
            </w:tr>
            <w:tr w:rsidR="00D43CA7">
              <w:trPr>
                <w:trHeight w:val="286"/>
              </w:trPr>
              <w:tc>
                <w:tcPr>
                  <w:tcW w:w="9243" w:type="dxa"/>
                  <w:shd w:val="clear" w:color="auto" w:fill="auto"/>
                </w:tcPr>
                <w:p w:rsidR="00D43CA7" w:rsidRDefault="00D43CA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tc>
            </w:tr>
          </w:tbl>
          <w:p w:rsidR="00D43CA7" w:rsidRDefault="00D43CA7">
            <w:pPr>
              <w:pStyle w:val="Normalweb"/>
              <w:spacing w:before="0" w:after="0"/>
              <w:jc w:val="both"/>
              <w:rPr>
                <w:b/>
              </w:rPr>
            </w:pPr>
          </w:p>
        </w:tc>
      </w:tr>
      <w:tr w:rsidR="00D43CA7">
        <w:tc>
          <w:tcPr>
            <w:tcW w:w="9498" w:type="dxa"/>
            <w:tcBorders>
              <w:top w:val="single" w:sz="4" w:space="0" w:color="auto"/>
              <w:left w:val="nil"/>
              <w:bottom w:val="single" w:sz="4" w:space="0" w:color="auto"/>
              <w:right w:val="nil"/>
            </w:tcBorders>
            <w:shd w:val="clear" w:color="auto" w:fill="auto"/>
          </w:tcPr>
          <w:p w:rsidR="00D43CA7" w:rsidRPr="006F2133" w:rsidRDefault="006F2133" w:rsidP="006F2133">
            <w:pPr>
              <w:ind w:right="-1"/>
              <w:jc w:val="both"/>
              <w:rPr>
                <w:b/>
              </w:rPr>
            </w:pPr>
            <w:r>
              <w:rPr>
                <w:b/>
              </w:rPr>
              <w:lastRenderedPageBreak/>
              <w:t>13.00</w:t>
            </w:r>
            <w:r w:rsidR="000C02B6" w:rsidRPr="006F2133">
              <w:rPr>
                <w:b/>
              </w:rPr>
              <w:t>–14.00 - Публичная лекция для студентов, магистрантов, аспирантов и преподавателей УВО. – Малинецкий Г.Г., д.ф.-м.н., проф., Институт прикладной математики РАН</w:t>
            </w:r>
            <w:r w:rsidRPr="006F2133">
              <w:rPr>
                <w:b/>
              </w:rPr>
              <w:t xml:space="preserve">, </w:t>
            </w:r>
            <w:r>
              <w:rPr>
                <w:b/>
              </w:rPr>
              <w:t>к</w:t>
            </w:r>
            <w:r w:rsidR="000C02B6" w:rsidRPr="006F2133">
              <w:rPr>
                <w:b/>
              </w:rPr>
              <w:t>онференц-зал, корпус 3</w:t>
            </w:r>
          </w:p>
          <w:p w:rsidR="00D43CA7" w:rsidRDefault="000C02B6">
            <w:pPr>
              <w:ind w:right="-1"/>
              <w:jc w:val="both"/>
              <w:rPr>
                <w:b/>
                <w:szCs w:val="24"/>
              </w:rPr>
            </w:pPr>
            <w:r>
              <w:rPr>
                <w:b/>
                <w:szCs w:val="24"/>
              </w:rPr>
              <w:t>14.00 – 15.00 – Перерыв на обед.</w:t>
            </w:r>
          </w:p>
          <w:p w:rsidR="00D43CA7" w:rsidRDefault="000C02B6">
            <w:pPr>
              <w:ind w:right="-1"/>
              <w:jc w:val="both"/>
              <w:rPr>
                <w:b/>
                <w:szCs w:val="24"/>
              </w:rPr>
            </w:pPr>
            <w:r>
              <w:rPr>
                <w:b/>
                <w:szCs w:val="24"/>
              </w:rPr>
              <w:t>17.00 – 18.00 – свободная дискуссия.</w:t>
            </w:r>
          </w:p>
          <w:p w:rsidR="00D43CA7" w:rsidRDefault="000C02B6">
            <w:pPr>
              <w:ind w:right="-1"/>
              <w:jc w:val="both"/>
              <w:rPr>
                <w:b/>
                <w:szCs w:val="24"/>
              </w:rPr>
            </w:pPr>
            <w:r>
              <w:rPr>
                <w:b/>
                <w:szCs w:val="24"/>
              </w:rPr>
              <w:t xml:space="preserve">18.00 – Отъезд. </w:t>
            </w:r>
          </w:p>
          <w:p w:rsidR="00D43CA7" w:rsidRDefault="00D43CA7">
            <w:pPr>
              <w:ind w:right="-1"/>
              <w:jc w:val="both"/>
              <w:rPr>
                <w:b/>
                <w:szCs w:val="24"/>
              </w:rPr>
            </w:pPr>
          </w:p>
        </w:tc>
      </w:tr>
    </w:tbl>
    <w:p w:rsidR="00D43CA7" w:rsidRDefault="000C02B6">
      <w:pPr>
        <w:ind w:right="-1" w:hanging="34"/>
        <w:jc w:val="both"/>
        <w:rPr>
          <w:b/>
          <w:sz w:val="24"/>
          <w:szCs w:val="24"/>
        </w:rPr>
      </w:pPr>
      <w:r>
        <w:rPr>
          <w:b/>
          <w:sz w:val="24"/>
          <w:szCs w:val="24"/>
        </w:rPr>
        <w:t xml:space="preserve">Контактные лица: </w:t>
      </w:r>
    </w:p>
    <w:p w:rsidR="00D43CA7" w:rsidRDefault="000C02B6">
      <w:pPr>
        <w:ind w:right="-1" w:hanging="34"/>
        <w:jc w:val="both"/>
        <w:rPr>
          <w:b/>
          <w:sz w:val="24"/>
          <w:szCs w:val="24"/>
        </w:rPr>
      </w:pPr>
      <w:r>
        <w:rPr>
          <w:b/>
          <w:sz w:val="24"/>
          <w:szCs w:val="24"/>
        </w:rPr>
        <w:t xml:space="preserve">Черник Е.О., заведующая сектором информационного и выставочного обеспечения научной деятельности, +375 17 327 31 50, </w:t>
      </w:r>
      <w:hyperlink r:id="rId28" w:history="1">
        <w:r>
          <w:rPr>
            <w:rStyle w:val="a3"/>
            <w:b/>
            <w:sz w:val="24"/>
            <w:szCs w:val="24"/>
          </w:rPr>
          <w:t>inform@belstu.by</w:t>
        </w:r>
      </w:hyperlink>
      <w:r>
        <w:rPr>
          <w:b/>
          <w:sz w:val="24"/>
          <w:szCs w:val="24"/>
        </w:rPr>
        <w:t xml:space="preserve">; </w:t>
      </w:r>
    </w:p>
    <w:p w:rsidR="00D43CA7" w:rsidRDefault="000C02B6">
      <w:pPr>
        <w:ind w:right="-1" w:hanging="34"/>
        <w:jc w:val="both"/>
        <w:rPr>
          <w:b/>
          <w:sz w:val="24"/>
          <w:szCs w:val="24"/>
        </w:rPr>
      </w:pPr>
      <w:r>
        <w:rPr>
          <w:b/>
          <w:sz w:val="24"/>
          <w:szCs w:val="24"/>
        </w:rPr>
        <w:t xml:space="preserve">Рогова О.А., начальник отдела международного сотрудничества, +375 17 327 30 21, </w:t>
      </w:r>
      <w:hyperlink r:id="rId29" w:history="1">
        <w:r>
          <w:rPr>
            <w:rStyle w:val="a3"/>
            <w:b/>
            <w:sz w:val="24"/>
            <w:szCs w:val="24"/>
          </w:rPr>
          <w:t>inter@belstu.by</w:t>
        </w:r>
      </w:hyperlink>
      <w:r>
        <w:rPr>
          <w:b/>
          <w:sz w:val="24"/>
          <w:szCs w:val="24"/>
        </w:rPr>
        <w:t>.</w:t>
      </w:r>
    </w:p>
    <w:p w:rsidR="00D43CA7" w:rsidRDefault="000C02B6">
      <w:pPr>
        <w:ind w:right="-1" w:hanging="34"/>
        <w:jc w:val="both"/>
        <w:rPr>
          <w:b/>
          <w:sz w:val="24"/>
          <w:szCs w:val="24"/>
        </w:rPr>
      </w:pPr>
      <w:r>
        <w:rPr>
          <w:b/>
          <w:sz w:val="24"/>
          <w:szCs w:val="24"/>
        </w:rPr>
        <w:t xml:space="preserve">Калиниченко А.С., директор Международного информационно-аналитического центра трансфера технологий БГТУ, +375 17 235 07 25, </w:t>
      </w:r>
      <w:hyperlink r:id="rId30" w:history="1">
        <w:r>
          <w:rPr>
            <w:rStyle w:val="a3"/>
            <w:b/>
            <w:sz w:val="24"/>
            <w:szCs w:val="24"/>
            <w:lang w:val="en-US"/>
          </w:rPr>
          <w:t>akalinich</w:t>
        </w:r>
        <w:r>
          <w:rPr>
            <w:rStyle w:val="a3"/>
            <w:b/>
            <w:sz w:val="24"/>
            <w:szCs w:val="24"/>
          </w:rPr>
          <w:t>@</w:t>
        </w:r>
        <w:r>
          <w:rPr>
            <w:rStyle w:val="a3"/>
            <w:b/>
            <w:sz w:val="24"/>
            <w:szCs w:val="24"/>
            <w:lang w:val="en-US"/>
          </w:rPr>
          <w:t>belstu</w:t>
        </w:r>
        <w:r>
          <w:rPr>
            <w:rStyle w:val="a3"/>
            <w:b/>
            <w:sz w:val="24"/>
            <w:szCs w:val="24"/>
          </w:rPr>
          <w:t>.</w:t>
        </w:r>
        <w:r>
          <w:rPr>
            <w:rStyle w:val="a3"/>
            <w:b/>
            <w:sz w:val="24"/>
            <w:szCs w:val="24"/>
            <w:lang w:val="en-US"/>
          </w:rPr>
          <w:t>by</w:t>
        </w:r>
      </w:hyperlink>
      <w:r>
        <w:rPr>
          <w:b/>
          <w:sz w:val="24"/>
          <w:szCs w:val="24"/>
        </w:rPr>
        <w:t xml:space="preserve">; </w:t>
      </w:r>
    </w:p>
    <w:p w:rsidR="00D43CA7" w:rsidRDefault="000C02B6" w:rsidP="006F2133">
      <w:pPr>
        <w:ind w:right="-1" w:hanging="34"/>
        <w:jc w:val="both"/>
        <w:rPr>
          <w:b/>
          <w:sz w:val="24"/>
          <w:szCs w:val="24"/>
        </w:rPr>
      </w:pPr>
      <w:r>
        <w:rPr>
          <w:b/>
          <w:sz w:val="24"/>
          <w:szCs w:val="24"/>
        </w:rPr>
        <w:t xml:space="preserve">Цыганков Н.Н., зам. директора Международного информационно-аналитического центра трансфера технологий БГТУ, +375 17 235 07 25, </w:t>
      </w:r>
      <w:hyperlink r:id="rId31" w:history="1">
        <w:r>
          <w:rPr>
            <w:rStyle w:val="a3"/>
            <w:b/>
            <w:sz w:val="24"/>
            <w:szCs w:val="24"/>
            <w:lang w:val="en-US"/>
          </w:rPr>
          <w:t>tsigankov</w:t>
        </w:r>
        <w:r>
          <w:rPr>
            <w:rStyle w:val="a3"/>
            <w:b/>
            <w:sz w:val="24"/>
            <w:szCs w:val="24"/>
          </w:rPr>
          <w:t>@</w:t>
        </w:r>
        <w:r>
          <w:rPr>
            <w:rStyle w:val="a3"/>
            <w:b/>
            <w:sz w:val="24"/>
            <w:szCs w:val="24"/>
            <w:lang w:val="en-US"/>
          </w:rPr>
          <w:t>belstu</w:t>
        </w:r>
        <w:r>
          <w:rPr>
            <w:rStyle w:val="a3"/>
            <w:b/>
            <w:sz w:val="24"/>
            <w:szCs w:val="24"/>
          </w:rPr>
          <w:t>.</w:t>
        </w:r>
        <w:r>
          <w:rPr>
            <w:rStyle w:val="a3"/>
            <w:b/>
            <w:sz w:val="24"/>
            <w:szCs w:val="24"/>
            <w:lang w:val="en-US"/>
          </w:rPr>
          <w:t>by</w:t>
        </w:r>
      </w:hyperlink>
      <w:r>
        <w:rPr>
          <w:b/>
          <w:sz w:val="24"/>
          <w:szCs w:val="24"/>
        </w:rPr>
        <w:t>.</w:t>
      </w:r>
    </w:p>
    <w:p w:rsidR="006F2133" w:rsidRDefault="006F2133" w:rsidP="006F2133">
      <w:pPr>
        <w:ind w:right="-1" w:hanging="34"/>
        <w:jc w:val="both"/>
        <w:rPr>
          <w:sz w:val="2"/>
          <w:szCs w:val="2"/>
        </w:rPr>
      </w:pPr>
    </w:p>
    <w:p w:rsidR="006F2133" w:rsidRDefault="006F2133">
      <w:pPr>
        <w:ind w:right="-1"/>
        <w:jc w:val="center"/>
        <w:rPr>
          <w:rStyle w:val="a3"/>
          <w:b/>
          <w:sz w:val="24"/>
          <w:szCs w:val="24"/>
          <w:u w:val="none"/>
        </w:rPr>
      </w:pPr>
    </w:p>
    <w:p w:rsidR="006F2133" w:rsidRPr="006F2133" w:rsidRDefault="006F2133" w:rsidP="006F2133">
      <w:pPr>
        <w:ind w:right="-1" w:firstLine="426"/>
        <w:jc w:val="both"/>
        <w:rPr>
          <w:rFonts w:ascii="Arial" w:hAnsi="Arial" w:cs="Arial"/>
          <w:b/>
          <w:color w:val="000000"/>
          <w:spacing w:val="2"/>
          <w:sz w:val="32"/>
          <w:szCs w:val="32"/>
        </w:rPr>
      </w:pPr>
      <w:r w:rsidRPr="006F2133">
        <w:rPr>
          <w:rFonts w:ascii="Arial" w:hAnsi="Arial" w:cs="Arial"/>
          <w:b/>
          <w:color w:val="000000"/>
          <w:spacing w:val="2"/>
          <w:sz w:val="32"/>
          <w:szCs w:val="32"/>
        </w:rPr>
        <w:t xml:space="preserve">Для включения в сборник, необходимо выслать в Оргкомитет по электронной почте на </w:t>
      </w:r>
      <w:r w:rsidRPr="006F2133">
        <w:rPr>
          <w:rFonts w:ascii="Arial" w:hAnsi="Arial" w:cs="Arial"/>
          <w:b/>
          <w:color w:val="000000"/>
          <w:sz w:val="32"/>
          <w:szCs w:val="32"/>
        </w:rPr>
        <w:t xml:space="preserve">E-mail: </w:t>
      </w:r>
      <w:hyperlink r:id="rId32" w:history="1">
        <w:r w:rsidRPr="006F2133">
          <w:rPr>
            <w:rStyle w:val="a3"/>
            <w:rFonts w:ascii="Arial" w:hAnsi="Arial" w:cs="Arial"/>
            <w:b/>
            <w:sz w:val="32"/>
            <w:szCs w:val="32"/>
            <w:lang w:val="en-US"/>
          </w:rPr>
          <w:t>akalinich</w:t>
        </w:r>
        <w:r w:rsidRPr="006F2133">
          <w:rPr>
            <w:rStyle w:val="a3"/>
            <w:rFonts w:ascii="Arial" w:hAnsi="Arial" w:cs="Arial"/>
            <w:b/>
            <w:sz w:val="32"/>
            <w:szCs w:val="32"/>
          </w:rPr>
          <w:t>@</w:t>
        </w:r>
        <w:r w:rsidRPr="006F2133">
          <w:rPr>
            <w:rStyle w:val="a3"/>
            <w:rFonts w:ascii="Arial" w:hAnsi="Arial" w:cs="Arial"/>
            <w:b/>
            <w:sz w:val="32"/>
            <w:szCs w:val="32"/>
            <w:lang w:val="en-US"/>
          </w:rPr>
          <w:t>belstu</w:t>
        </w:r>
        <w:r w:rsidRPr="006F2133">
          <w:rPr>
            <w:rStyle w:val="a3"/>
            <w:rFonts w:ascii="Arial" w:hAnsi="Arial" w:cs="Arial"/>
            <w:b/>
            <w:sz w:val="32"/>
            <w:szCs w:val="32"/>
          </w:rPr>
          <w:t>.</w:t>
        </w:r>
        <w:r w:rsidRPr="006F2133">
          <w:rPr>
            <w:rStyle w:val="a3"/>
            <w:rFonts w:ascii="Arial" w:hAnsi="Arial" w:cs="Arial"/>
            <w:b/>
            <w:sz w:val="32"/>
            <w:szCs w:val="32"/>
            <w:lang w:val="en-US"/>
          </w:rPr>
          <w:t>by</w:t>
        </w:r>
      </w:hyperlink>
      <w:r w:rsidRPr="006F2133">
        <w:rPr>
          <w:rFonts w:ascii="Arial" w:hAnsi="Arial" w:cs="Arial"/>
          <w:b/>
          <w:color w:val="000000"/>
          <w:spacing w:val="2"/>
          <w:sz w:val="32"/>
          <w:szCs w:val="32"/>
        </w:rPr>
        <w:t>: материалы доклада.</w:t>
      </w:r>
    </w:p>
    <w:p w:rsidR="006F2133" w:rsidRDefault="006F2133">
      <w:pPr>
        <w:ind w:right="-1"/>
        <w:jc w:val="center"/>
        <w:rPr>
          <w:rStyle w:val="a3"/>
          <w:b/>
          <w:sz w:val="24"/>
          <w:szCs w:val="24"/>
          <w:u w:val="none"/>
        </w:rPr>
      </w:pPr>
    </w:p>
    <w:p w:rsidR="006F2133" w:rsidRDefault="006F2133">
      <w:pPr>
        <w:ind w:right="-1"/>
        <w:jc w:val="center"/>
        <w:rPr>
          <w:rStyle w:val="a3"/>
          <w:b/>
          <w:sz w:val="24"/>
          <w:szCs w:val="24"/>
          <w:u w:val="none"/>
        </w:rPr>
      </w:pPr>
    </w:p>
    <w:p w:rsidR="00D43CA7" w:rsidRPr="006F2133" w:rsidRDefault="000C02B6">
      <w:pPr>
        <w:ind w:right="-1"/>
        <w:jc w:val="center"/>
        <w:rPr>
          <w:rStyle w:val="a3"/>
          <w:b/>
          <w:sz w:val="24"/>
          <w:szCs w:val="24"/>
          <w:u w:val="none"/>
        </w:rPr>
      </w:pPr>
      <w:r w:rsidRPr="006F2133">
        <w:rPr>
          <w:rStyle w:val="a3"/>
          <w:b/>
          <w:sz w:val="24"/>
          <w:szCs w:val="24"/>
          <w:u w:val="none"/>
        </w:rPr>
        <w:t>ТРЕБОВАНИЯ К ПРЕДСТАВЛЯЕМЫМ МАТЕРИАЛАМ</w:t>
      </w:r>
    </w:p>
    <w:p w:rsidR="00D43CA7" w:rsidRPr="006F2133" w:rsidRDefault="000C02B6">
      <w:pPr>
        <w:numPr>
          <w:ilvl w:val="0"/>
          <w:numId w:val="5"/>
        </w:numPr>
        <w:ind w:right="-1" w:firstLine="425"/>
        <w:jc w:val="both"/>
        <w:rPr>
          <w:rFonts w:ascii="Arial" w:hAnsi="Arial" w:cs="Arial"/>
          <w:color w:val="000000"/>
          <w:spacing w:val="2"/>
          <w:sz w:val="24"/>
          <w:szCs w:val="24"/>
        </w:rPr>
      </w:pPr>
      <w:r w:rsidRPr="006F2133">
        <w:rPr>
          <w:rFonts w:ascii="Arial" w:hAnsi="Arial" w:cs="Arial"/>
          <w:color w:val="000000"/>
          <w:spacing w:val="2"/>
          <w:sz w:val="24"/>
          <w:szCs w:val="24"/>
        </w:rPr>
        <w:t>Объем материалов – до 4 страниц, включая список литературы.</w:t>
      </w:r>
    </w:p>
    <w:p w:rsidR="00D43CA7" w:rsidRPr="006F2133" w:rsidRDefault="000C02B6">
      <w:pPr>
        <w:numPr>
          <w:ilvl w:val="0"/>
          <w:numId w:val="5"/>
        </w:numPr>
        <w:ind w:right="-1" w:firstLine="425"/>
        <w:jc w:val="both"/>
        <w:rPr>
          <w:rFonts w:ascii="Arial" w:hAnsi="Arial" w:cs="Arial"/>
          <w:color w:val="000000"/>
          <w:spacing w:val="2"/>
          <w:sz w:val="24"/>
          <w:szCs w:val="24"/>
        </w:rPr>
      </w:pPr>
      <w:r w:rsidRPr="006F2133">
        <w:rPr>
          <w:rFonts w:ascii="Arial" w:hAnsi="Arial" w:cs="Arial"/>
          <w:color w:val="000000"/>
          <w:spacing w:val="2"/>
          <w:sz w:val="24"/>
          <w:szCs w:val="24"/>
        </w:rPr>
        <w:t xml:space="preserve">Материалы, представленные в электронной форме, должны быть подготовлены в текстовом редакторе – </w:t>
      </w:r>
      <w:r w:rsidRPr="006F2133">
        <w:rPr>
          <w:rFonts w:ascii="Arial" w:hAnsi="Arial" w:cs="Arial"/>
          <w:color w:val="000000"/>
          <w:spacing w:val="2"/>
          <w:sz w:val="24"/>
          <w:szCs w:val="24"/>
          <w:lang w:val="en-US"/>
        </w:rPr>
        <w:t>Microsoft</w:t>
      </w:r>
      <w:r w:rsidRPr="006F2133">
        <w:rPr>
          <w:rFonts w:ascii="Arial" w:hAnsi="Arial" w:cs="Arial"/>
          <w:color w:val="000000"/>
          <w:spacing w:val="2"/>
          <w:sz w:val="24"/>
          <w:szCs w:val="24"/>
        </w:rPr>
        <w:t xml:space="preserve"> </w:t>
      </w:r>
      <w:r w:rsidRPr="006F2133">
        <w:rPr>
          <w:rFonts w:ascii="Arial" w:hAnsi="Arial" w:cs="Arial"/>
          <w:color w:val="000000"/>
          <w:spacing w:val="2"/>
          <w:sz w:val="24"/>
          <w:szCs w:val="24"/>
          <w:lang w:val="en-US"/>
        </w:rPr>
        <w:t>Word</w:t>
      </w:r>
      <w:r w:rsidRPr="006F2133">
        <w:rPr>
          <w:rFonts w:ascii="Arial" w:hAnsi="Arial" w:cs="Arial"/>
          <w:color w:val="000000"/>
          <w:spacing w:val="2"/>
          <w:sz w:val="24"/>
          <w:szCs w:val="24"/>
        </w:rPr>
        <w:t xml:space="preserve"> (шрифт “</w:t>
      </w:r>
      <w:r w:rsidRPr="006F2133">
        <w:rPr>
          <w:rFonts w:ascii="Arial" w:hAnsi="Arial" w:cs="Arial"/>
          <w:color w:val="000000"/>
          <w:spacing w:val="2"/>
          <w:sz w:val="24"/>
          <w:szCs w:val="24"/>
          <w:lang w:val="en-US"/>
        </w:rPr>
        <w:t>Times</w:t>
      </w:r>
      <w:r w:rsidRPr="006F2133">
        <w:rPr>
          <w:rFonts w:ascii="Arial" w:hAnsi="Arial" w:cs="Arial"/>
          <w:color w:val="000000"/>
          <w:spacing w:val="2"/>
          <w:sz w:val="24"/>
          <w:szCs w:val="24"/>
        </w:rPr>
        <w:t xml:space="preserve"> </w:t>
      </w:r>
      <w:r w:rsidRPr="006F2133">
        <w:rPr>
          <w:rFonts w:ascii="Arial" w:hAnsi="Arial" w:cs="Arial"/>
          <w:color w:val="000000"/>
          <w:spacing w:val="2"/>
          <w:sz w:val="24"/>
          <w:szCs w:val="24"/>
          <w:lang w:val="en-US"/>
        </w:rPr>
        <w:t>New</w:t>
      </w:r>
      <w:r w:rsidRPr="006F2133">
        <w:rPr>
          <w:rFonts w:ascii="Arial" w:hAnsi="Arial" w:cs="Arial"/>
          <w:color w:val="000000"/>
          <w:spacing w:val="2"/>
          <w:sz w:val="24"/>
          <w:szCs w:val="24"/>
        </w:rPr>
        <w:t xml:space="preserve"> </w:t>
      </w:r>
      <w:r w:rsidRPr="006F2133">
        <w:rPr>
          <w:rFonts w:ascii="Arial" w:hAnsi="Arial" w:cs="Arial"/>
          <w:color w:val="000000"/>
          <w:spacing w:val="2"/>
          <w:sz w:val="24"/>
          <w:szCs w:val="24"/>
          <w:lang w:val="en-US"/>
        </w:rPr>
        <w:t>Roman</w:t>
      </w:r>
      <w:r w:rsidRPr="006F2133">
        <w:rPr>
          <w:rFonts w:ascii="Arial" w:hAnsi="Arial" w:cs="Arial"/>
          <w:color w:val="000000"/>
          <w:spacing w:val="2"/>
          <w:sz w:val="24"/>
          <w:szCs w:val="24"/>
        </w:rPr>
        <w:t xml:space="preserve">”): </w:t>
      </w:r>
    </w:p>
    <w:p w:rsidR="00D43CA7" w:rsidRPr="006F2133" w:rsidRDefault="000C02B6">
      <w:pPr>
        <w:numPr>
          <w:ilvl w:val="0"/>
          <w:numId w:val="5"/>
        </w:numPr>
        <w:ind w:right="-1" w:firstLine="425"/>
        <w:jc w:val="both"/>
        <w:rPr>
          <w:rFonts w:ascii="Arial" w:hAnsi="Arial" w:cs="Arial"/>
          <w:b/>
          <w:color w:val="000000"/>
          <w:spacing w:val="2"/>
          <w:sz w:val="24"/>
          <w:szCs w:val="24"/>
        </w:rPr>
      </w:pPr>
      <w:r w:rsidRPr="006F2133">
        <w:rPr>
          <w:rFonts w:ascii="Arial" w:hAnsi="Arial" w:cs="Arial"/>
          <w:b/>
          <w:color w:val="000000"/>
          <w:spacing w:val="2"/>
          <w:sz w:val="24"/>
          <w:szCs w:val="24"/>
        </w:rPr>
        <w:t>заглавия докладов – 14, полужирный, прописные;</w:t>
      </w:r>
    </w:p>
    <w:p w:rsidR="00D43CA7" w:rsidRPr="006F2133" w:rsidRDefault="000C02B6">
      <w:pPr>
        <w:numPr>
          <w:ilvl w:val="0"/>
          <w:numId w:val="5"/>
        </w:numPr>
        <w:ind w:right="-1" w:firstLine="425"/>
        <w:jc w:val="both"/>
        <w:rPr>
          <w:rFonts w:ascii="Arial" w:hAnsi="Arial" w:cs="Arial"/>
          <w:b/>
          <w:color w:val="000000"/>
          <w:spacing w:val="2"/>
          <w:sz w:val="24"/>
          <w:szCs w:val="24"/>
        </w:rPr>
      </w:pPr>
      <w:r w:rsidRPr="006F2133">
        <w:rPr>
          <w:rFonts w:ascii="Arial" w:hAnsi="Arial" w:cs="Arial"/>
          <w:b/>
          <w:color w:val="000000"/>
          <w:spacing w:val="2"/>
          <w:sz w:val="24"/>
          <w:szCs w:val="24"/>
        </w:rPr>
        <w:t xml:space="preserve">фамилии авторов – 14, обычный; </w:t>
      </w:r>
    </w:p>
    <w:p w:rsidR="00D43CA7" w:rsidRPr="006F2133" w:rsidRDefault="000C02B6">
      <w:pPr>
        <w:numPr>
          <w:ilvl w:val="0"/>
          <w:numId w:val="5"/>
        </w:numPr>
        <w:ind w:right="-1" w:firstLine="425"/>
        <w:jc w:val="both"/>
        <w:rPr>
          <w:rFonts w:ascii="Arial" w:hAnsi="Arial" w:cs="Arial"/>
          <w:b/>
          <w:color w:val="000000"/>
          <w:spacing w:val="2"/>
          <w:sz w:val="24"/>
          <w:szCs w:val="24"/>
        </w:rPr>
      </w:pPr>
      <w:r w:rsidRPr="006F2133">
        <w:rPr>
          <w:rFonts w:ascii="Arial" w:hAnsi="Arial" w:cs="Arial"/>
          <w:b/>
          <w:color w:val="000000"/>
          <w:spacing w:val="2"/>
          <w:sz w:val="24"/>
          <w:szCs w:val="24"/>
        </w:rPr>
        <w:t>название организации – 12, обычный;</w:t>
      </w:r>
    </w:p>
    <w:p w:rsidR="00D43CA7" w:rsidRPr="006F2133" w:rsidRDefault="000C02B6">
      <w:pPr>
        <w:numPr>
          <w:ilvl w:val="0"/>
          <w:numId w:val="5"/>
        </w:numPr>
        <w:ind w:right="-1" w:firstLine="425"/>
        <w:jc w:val="both"/>
        <w:rPr>
          <w:rFonts w:ascii="Arial" w:hAnsi="Arial" w:cs="Arial"/>
          <w:b/>
          <w:color w:val="000000"/>
          <w:spacing w:val="2"/>
          <w:sz w:val="24"/>
          <w:szCs w:val="24"/>
        </w:rPr>
      </w:pPr>
      <w:r w:rsidRPr="006F2133">
        <w:rPr>
          <w:rFonts w:ascii="Arial" w:hAnsi="Arial" w:cs="Arial"/>
          <w:b/>
          <w:color w:val="000000"/>
          <w:spacing w:val="2"/>
          <w:sz w:val="24"/>
          <w:szCs w:val="24"/>
        </w:rPr>
        <w:t xml:space="preserve">основной текст – 14, обычный; </w:t>
      </w:r>
    </w:p>
    <w:p w:rsidR="00D43CA7" w:rsidRPr="006F2133" w:rsidRDefault="000C02B6">
      <w:pPr>
        <w:numPr>
          <w:ilvl w:val="0"/>
          <w:numId w:val="5"/>
        </w:numPr>
        <w:ind w:right="-1" w:firstLine="425"/>
        <w:jc w:val="both"/>
        <w:rPr>
          <w:rFonts w:ascii="Arial" w:hAnsi="Arial" w:cs="Arial"/>
          <w:b/>
          <w:color w:val="000000"/>
          <w:spacing w:val="2"/>
          <w:sz w:val="24"/>
          <w:szCs w:val="24"/>
        </w:rPr>
      </w:pPr>
      <w:r w:rsidRPr="006F2133">
        <w:rPr>
          <w:rFonts w:ascii="Arial" w:hAnsi="Arial" w:cs="Arial"/>
          <w:b/>
          <w:color w:val="000000"/>
          <w:spacing w:val="2"/>
          <w:sz w:val="24"/>
          <w:szCs w:val="24"/>
        </w:rPr>
        <w:t xml:space="preserve">абзац – 12,5 мм; </w:t>
      </w:r>
    </w:p>
    <w:p w:rsidR="00D43CA7" w:rsidRPr="006F2133" w:rsidRDefault="000C02B6">
      <w:pPr>
        <w:numPr>
          <w:ilvl w:val="0"/>
          <w:numId w:val="5"/>
        </w:numPr>
        <w:ind w:right="-1" w:firstLine="425"/>
        <w:jc w:val="both"/>
        <w:rPr>
          <w:rFonts w:ascii="Arial" w:hAnsi="Arial" w:cs="Arial"/>
          <w:b/>
          <w:color w:val="000000"/>
          <w:spacing w:val="2"/>
          <w:sz w:val="24"/>
          <w:szCs w:val="24"/>
        </w:rPr>
      </w:pPr>
      <w:r w:rsidRPr="006F2133">
        <w:rPr>
          <w:rFonts w:ascii="Arial" w:hAnsi="Arial" w:cs="Arial"/>
          <w:b/>
          <w:color w:val="000000"/>
          <w:spacing w:val="2"/>
          <w:sz w:val="24"/>
          <w:szCs w:val="24"/>
        </w:rPr>
        <w:t xml:space="preserve">межстрочный интервал - одинарный; </w:t>
      </w:r>
    </w:p>
    <w:p w:rsidR="00D43CA7" w:rsidRPr="006F2133" w:rsidRDefault="000C02B6">
      <w:pPr>
        <w:numPr>
          <w:ilvl w:val="0"/>
          <w:numId w:val="5"/>
        </w:numPr>
        <w:ind w:right="-1" w:firstLine="425"/>
        <w:jc w:val="both"/>
        <w:rPr>
          <w:rFonts w:ascii="Arial" w:hAnsi="Arial" w:cs="Arial"/>
          <w:b/>
          <w:color w:val="000000"/>
          <w:spacing w:val="2"/>
          <w:sz w:val="24"/>
          <w:szCs w:val="24"/>
        </w:rPr>
      </w:pPr>
      <w:r w:rsidRPr="006F2133">
        <w:rPr>
          <w:rFonts w:ascii="Arial" w:hAnsi="Arial" w:cs="Arial"/>
          <w:b/>
          <w:color w:val="000000"/>
          <w:spacing w:val="2"/>
          <w:sz w:val="24"/>
          <w:szCs w:val="24"/>
        </w:rPr>
        <w:t>все поля - 3,0 см;</w:t>
      </w:r>
    </w:p>
    <w:p w:rsidR="00D43CA7" w:rsidRPr="006F2133" w:rsidRDefault="000C02B6">
      <w:pPr>
        <w:numPr>
          <w:ilvl w:val="0"/>
          <w:numId w:val="5"/>
        </w:numPr>
        <w:ind w:right="-1" w:firstLine="425"/>
        <w:jc w:val="both"/>
        <w:rPr>
          <w:rFonts w:ascii="Arial" w:hAnsi="Arial" w:cs="Arial"/>
          <w:b/>
          <w:color w:val="000000"/>
          <w:spacing w:val="2"/>
          <w:sz w:val="24"/>
          <w:szCs w:val="24"/>
        </w:rPr>
      </w:pPr>
      <w:r w:rsidRPr="006F2133">
        <w:rPr>
          <w:rFonts w:ascii="Arial" w:hAnsi="Arial" w:cs="Arial"/>
          <w:b/>
          <w:color w:val="000000"/>
          <w:spacing w:val="2"/>
          <w:sz w:val="24"/>
          <w:szCs w:val="24"/>
        </w:rPr>
        <w:t>таблицы располагаются в удобной для авторов форме;</w:t>
      </w:r>
    </w:p>
    <w:p w:rsidR="00D43CA7" w:rsidRPr="006F2133" w:rsidRDefault="000C02B6">
      <w:pPr>
        <w:numPr>
          <w:ilvl w:val="0"/>
          <w:numId w:val="3"/>
        </w:numPr>
        <w:ind w:right="-1" w:firstLine="425"/>
        <w:jc w:val="both"/>
        <w:rPr>
          <w:rFonts w:ascii="Arial" w:hAnsi="Arial" w:cs="Arial"/>
          <w:b/>
          <w:color w:val="000000"/>
          <w:spacing w:val="2"/>
          <w:sz w:val="24"/>
          <w:szCs w:val="24"/>
        </w:rPr>
      </w:pPr>
      <w:r w:rsidRPr="006F2133">
        <w:rPr>
          <w:rFonts w:ascii="Arial" w:hAnsi="Arial" w:cs="Arial"/>
          <w:b/>
          <w:color w:val="000000"/>
          <w:spacing w:val="2"/>
          <w:sz w:val="24"/>
          <w:szCs w:val="24"/>
        </w:rPr>
        <w:t>количество литературных ссылок – не более пяти.</w:t>
      </w:r>
    </w:p>
    <w:p w:rsidR="00D43CA7" w:rsidRPr="006F2133" w:rsidRDefault="000C02B6">
      <w:pPr>
        <w:numPr>
          <w:ilvl w:val="0"/>
          <w:numId w:val="5"/>
        </w:numPr>
        <w:ind w:right="-1" w:firstLine="425"/>
        <w:jc w:val="both"/>
        <w:rPr>
          <w:rFonts w:ascii="Arial" w:hAnsi="Arial" w:cs="Arial"/>
          <w:b/>
          <w:color w:val="000000"/>
          <w:spacing w:val="2"/>
          <w:sz w:val="24"/>
          <w:szCs w:val="24"/>
        </w:rPr>
      </w:pPr>
      <w:r w:rsidRPr="006F2133">
        <w:rPr>
          <w:rFonts w:ascii="Arial" w:hAnsi="Arial" w:cs="Arial"/>
          <w:b/>
          <w:color w:val="000000"/>
          <w:spacing w:val="2"/>
          <w:sz w:val="24"/>
          <w:szCs w:val="24"/>
        </w:rPr>
        <w:t xml:space="preserve">страницы не нумеруются; </w:t>
      </w:r>
    </w:p>
    <w:p w:rsidR="00D43CA7" w:rsidRPr="006F2133" w:rsidRDefault="000C02B6">
      <w:pPr>
        <w:numPr>
          <w:ilvl w:val="0"/>
          <w:numId w:val="5"/>
        </w:numPr>
        <w:ind w:right="-1" w:firstLine="425"/>
        <w:jc w:val="both"/>
        <w:rPr>
          <w:rFonts w:ascii="Arial" w:hAnsi="Arial" w:cs="Arial"/>
          <w:color w:val="000000"/>
          <w:spacing w:val="2"/>
          <w:sz w:val="24"/>
          <w:szCs w:val="24"/>
        </w:rPr>
      </w:pPr>
      <w:r w:rsidRPr="006F2133">
        <w:rPr>
          <w:rFonts w:ascii="Arial" w:hAnsi="Arial" w:cs="Arial"/>
          <w:b/>
          <w:color w:val="000000"/>
          <w:spacing w:val="2"/>
          <w:sz w:val="24"/>
          <w:szCs w:val="24"/>
        </w:rPr>
        <w:t>рисунки и графики должны быть с возможностью редактирования</w:t>
      </w:r>
      <w:r w:rsidRPr="006F2133">
        <w:rPr>
          <w:rFonts w:ascii="Arial" w:hAnsi="Arial" w:cs="Arial"/>
          <w:color w:val="000000"/>
          <w:spacing w:val="2"/>
          <w:sz w:val="24"/>
          <w:szCs w:val="24"/>
        </w:rPr>
        <w:t>.</w:t>
      </w:r>
    </w:p>
    <w:p w:rsidR="00D43CA7" w:rsidRPr="006F2133" w:rsidRDefault="00D43CA7">
      <w:pPr>
        <w:ind w:right="-1"/>
        <w:rPr>
          <w:sz w:val="24"/>
          <w:szCs w:val="24"/>
          <w:lang w:eastAsia="ru-RU"/>
        </w:rPr>
      </w:pPr>
    </w:p>
    <w:sectPr w:rsidR="00D43CA7" w:rsidRPr="006F2133" w:rsidSect="00D43CA7">
      <w:footerReference w:type="default" r:id="rId33"/>
      <w:pgSz w:w="11906" w:h="16838"/>
      <w:pgMar w:top="1134" w:right="1134" w:bottom="1134" w:left="1134" w:header="709" w:footer="709"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909" w:rsidRDefault="00DC2909" w:rsidP="00D43CA7">
      <w:r>
        <w:separator/>
      </w:r>
    </w:p>
  </w:endnote>
  <w:endnote w:type="continuationSeparator" w:id="1">
    <w:p w:rsidR="00DC2909" w:rsidRDefault="00DC2909" w:rsidP="00D43C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altName w:val="Segoe UI"/>
    <w:charset w:val="CC"/>
    <w:family w:val="swiss"/>
    <w:pitch w:val="variable"/>
    <w:sig w:usb0="00000001"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 w:name="Times">
    <w:panose1 w:val="02020603050405020304"/>
    <w:charset w:val="CC"/>
    <w:family w:val="roman"/>
    <w:pitch w:val="variable"/>
    <w:sig w:usb0="20002A87" w:usb1="80000000" w:usb2="00000008" w:usb3="00000000" w:csb0="000001FF" w:csb1="00000000"/>
  </w:font>
  <w:font w:name="游ゴシック Light">
    <w:panose1 w:val="00000000000000000000"/>
    <w:charset w:val="80"/>
    <w:family w:val="roman"/>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NSimSun">
    <w:charset w:val="86"/>
    <w:family w:val="modern"/>
    <w:pitch w:val="fixed"/>
    <w:sig w:usb0="00000003" w:usb1="288F0000" w:usb2="00000016" w:usb3="00000000" w:csb0="00040001" w:csb1="00000000"/>
  </w:font>
  <w:font w:name="Times New Roman Полужирный">
    <w:panose1 w:val="00000000000000000000"/>
    <w:charset w:val="00"/>
    <w:family w:val="roman"/>
    <w:notTrueType/>
    <w:pitch w:val="default"/>
    <w:sig w:usb0="00000000" w:usb1="00000000" w:usb2="00000000" w:usb3="00000000" w:csb0="00000000" w:csb1="00000000"/>
  </w:font>
  <w:font w:name="TimesNewRoman">
    <w:altName w:val="MS Gothic"/>
    <w:panose1 w:val="00000000000000000000"/>
    <w:charset w:val="80"/>
    <w:family w:val="auto"/>
    <w:notTrueType/>
    <w:pitch w:val="default"/>
    <w:sig w:usb0="00000000" w:usb1="08070000" w:usb2="00000010" w:usb3="00000000" w:csb0="00020001"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2B6" w:rsidRDefault="000C02B6">
    <w:pPr>
      <w:pStyle w:val="Footer"/>
      <w:jc w:val="center"/>
    </w:pPr>
    <w:fldSimple w:instr="PAGE   \* MERGEFORMAT">
      <w:r w:rsidR="00AD3A4E">
        <w:rPr>
          <w:noProof/>
        </w:rPr>
        <w:t>24</w:t>
      </w:r>
    </w:fldSimple>
  </w:p>
  <w:p w:rsidR="000C02B6" w:rsidRDefault="000C02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909" w:rsidRDefault="00DC2909" w:rsidP="00D43CA7">
      <w:r>
        <w:separator/>
      </w:r>
    </w:p>
  </w:footnote>
  <w:footnote w:type="continuationSeparator" w:id="1">
    <w:p w:rsidR="00DC2909" w:rsidRDefault="00DC2909" w:rsidP="00D43C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B3218"/>
    <w:multiLevelType w:val="multilevel"/>
    <w:tmpl w:val="F718DE8C"/>
    <w:lvl w:ilvl="0">
      <w:start w:val="1"/>
      <w:numFmt w:val="decimal"/>
      <w:lvlText w:val="%1."/>
      <w:lvlJc w:val="left"/>
      <w:pPr>
        <w:ind w:left="720" w:hanging="360"/>
      </w:pPr>
    </w:lvl>
    <w:lvl w:ilvl="1">
      <w:numFmt w:val="decimalZero"/>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4815E09"/>
    <w:multiLevelType w:val="hybridMultilevel"/>
    <w:tmpl w:val="ACB65870"/>
    <w:lvl w:ilvl="0" w:tplc="439AEFCC">
      <w:start w:val="1"/>
      <w:numFmt w:val="decimal"/>
      <w:lvlText w:val="%1."/>
      <w:lvlJc w:val="left"/>
      <w:pPr>
        <w:ind w:left="720" w:hanging="360"/>
      </w:pPr>
      <w:rPr>
        <w:rFonts w:eastAsia="Times New Roman" w:hint="default"/>
        <w:u w:val="single"/>
      </w:rPr>
    </w:lvl>
    <w:lvl w:ilvl="1" w:tplc="E66AFDEE" w:tentative="1">
      <w:start w:val="1"/>
      <w:numFmt w:val="lowerLetter"/>
      <w:lvlText w:val="%2."/>
      <w:lvlJc w:val="left"/>
      <w:pPr>
        <w:ind w:left="1440" w:hanging="360"/>
      </w:pPr>
    </w:lvl>
    <w:lvl w:ilvl="2" w:tplc="1D628404" w:tentative="1">
      <w:start w:val="1"/>
      <w:numFmt w:val="lowerRoman"/>
      <w:lvlText w:val="%3."/>
      <w:lvlJc w:val="right"/>
      <w:pPr>
        <w:ind w:left="2160" w:hanging="180"/>
      </w:pPr>
    </w:lvl>
    <w:lvl w:ilvl="3" w:tplc="3140CAAC" w:tentative="1">
      <w:start w:val="1"/>
      <w:numFmt w:val="decimal"/>
      <w:lvlText w:val="%4."/>
      <w:lvlJc w:val="left"/>
      <w:pPr>
        <w:ind w:left="2880" w:hanging="360"/>
      </w:pPr>
    </w:lvl>
    <w:lvl w:ilvl="4" w:tplc="CDDC2020" w:tentative="1">
      <w:start w:val="1"/>
      <w:numFmt w:val="lowerLetter"/>
      <w:lvlText w:val="%5."/>
      <w:lvlJc w:val="left"/>
      <w:pPr>
        <w:ind w:left="3600" w:hanging="360"/>
      </w:pPr>
    </w:lvl>
    <w:lvl w:ilvl="5" w:tplc="E7B4AB1E" w:tentative="1">
      <w:start w:val="1"/>
      <w:numFmt w:val="lowerRoman"/>
      <w:lvlText w:val="%6."/>
      <w:lvlJc w:val="right"/>
      <w:pPr>
        <w:ind w:left="4320" w:hanging="180"/>
      </w:pPr>
    </w:lvl>
    <w:lvl w:ilvl="6" w:tplc="0D1A1DAE" w:tentative="1">
      <w:start w:val="1"/>
      <w:numFmt w:val="decimal"/>
      <w:lvlText w:val="%7."/>
      <w:lvlJc w:val="left"/>
      <w:pPr>
        <w:ind w:left="5040" w:hanging="360"/>
      </w:pPr>
    </w:lvl>
    <w:lvl w:ilvl="7" w:tplc="F25E9430" w:tentative="1">
      <w:start w:val="1"/>
      <w:numFmt w:val="lowerLetter"/>
      <w:lvlText w:val="%8."/>
      <w:lvlJc w:val="left"/>
      <w:pPr>
        <w:ind w:left="5760" w:hanging="360"/>
      </w:pPr>
    </w:lvl>
    <w:lvl w:ilvl="8" w:tplc="8ABA95FC" w:tentative="1">
      <w:start w:val="1"/>
      <w:numFmt w:val="lowerRoman"/>
      <w:lvlText w:val="%9."/>
      <w:lvlJc w:val="right"/>
      <w:pPr>
        <w:ind w:left="6480" w:hanging="180"/>
      </w:pPr>
    </w:lvl>
  </w:abstractNum>
  <w:abstractNum w:abstractNumId="2">
    <w:nsid w:val="1DBC6380"/>
    <w:multiLevelType w:val="hybridMultilevel"/>
    <w:tmpl w:val="D4DC95A4"/>
    <w:lvl w:ilvl="0" w:tplc="48BCE6E4">
      <w:start w:val="1"/>
      <w:numFmt w:val="bullet"/>
      <w:lvlText w:val=""/>
      <w:lvlJc w:val="left"/>
      <w:pPr>
        <w:ind w:left="720" w:hanging="360"/>
      </w:pPr>
      <w:rPr>
        <w:rFonts w:ascii="Wingdings" w:hAnsi="Wingdings" w:hint="default"/>
      </w:rPr>
    </w:lvl>
    <w:lvl w:ilvl="1" w:tplc="50B48AA8" w:tentative="1">
      <w:start w:val="1"/>
      <w:numFmt w:val="bullet"/>
      <w:lvlText w:val="o"/>
      <w:lvlJc w:val="left"/>
      <w:pPr>
        <w:ind w:left="1440" w:hanging="360"/>
      </w:pPr>
      <w:rPr>
        <w:rFonts w:ascii="Courier New" w:hAnsi="Courier New" w:cs="Courier New" w:hint="default"/>
      </w:rPr>
    </w:lvl>
    <w:lvl w:ilvl="2" w:tplc="C5A28988" w:tentative="1">
      <w:start w:val="1"/>
      <w:numFmt w:val="bullet"/>
      <w:lvlText w:val=""/>
      <w:lvlJc w:val="left"/>
      <w:pPr>
        <w:ind w:left="2160" w:hanging="360"/>
      </w:pPr>
      <w:rPr>
        <w:rFonts w:ascii="Wingdings" w:hAnsi="Wingdings" w:hint="default"/>
      </w:rPr>
    </w:lvl>
    <w:lvl w:ilvl="3" w:tplc="A0D230C0" w:tentative="1">
      <w:start w:val="1"/>
      <w:numFmt w:val="bullet"/>
      <w:lvlText w:val=""/>
      <w:lvlJc w:val="left"/>
      <w:pPr>
        <w:ind w:left="2880" w:hanging="360"/>
      </w:pPr>
      <w:rPr>
        <w:rFonts w:ascii="Symbol" w:hAnsi="Symbol" w:hint="default"/>
      </w:rPr>
    </w:lvl>
    <w:lvl w:ilvl="4" w:tplc="B296CCF0" w:tentative="1">
      <w:start w:val="1"/>
      <w:numFmt w:val="bullet"/>
      <w:lvlText w:val="o"/>
      <w:lvlJc w:val="left"/>
      <w:pPr>
        <w:ind w:left="3600" w:hanging="360"/>
      </w:pPr>
      <w:rPr>
        <w:rFonts w:ascii="Courier New" w:hAnsi="Courier New" w:cs="Courier New" w:hint="default"/>
      </w:rPr>
    </w:lvl>
    <w:lvl w:ilvl="5" w:tplc="A97C9272" w:tentative="1">
      <w:start w:val="1"/>
      <w:numFmt w:val="bullet"/>
      <w:lvlText w:val=""/>
      <w:lvlJc w:val="left"/>
      <w:pPr>
        <w:ind w:left="4320" w:hanging="360"/>
      </w:pPr>
      <w:rPr>
        <w:rFonts w:ascii="Wingdings" w:hAnsi="Wingdings" w:hint="default"/>
      </w:rPr>
    </w:lvl>
    <w:lvl w:ilvl="6" w:tplc="BCCA194E" w:tentative="1">
      <w:start w:val="1"/>
      <w:numFmt w:val="bullet"/>
      <w:lvlText w:val=""/>
      <w:lvlJc w:val="left"/>
      <w:pPr>
        <w:ind w:left="5040" w:hanging="360"/>
      </w:pPr>
      <w:rPr>
        <w:rFonts w:ascii="Symbol" w:hAnsi="Symbol" w:hint="default"/>
      </w:rPr>
    </w:lvl>
    <w:lvl w:ilvl="7" w:tplc="324C12B6" w:tentative="1">
      <w:start w:val="1"/>
      <w:numFmt w:val="bullet"/>
      <w:lvlText w:val="o"/>
      <w:lvlJc w:val="left"/>
      <w:pPr>
        <w:ind w:left="5760" w:hanging="360"/>
      </w:pPr>
      <w:rPr>
        <w:rFonts w:ascii="Courier New" w:hAnsi="Courier New" w:cs="Courier New" w:hint="default"/>
      </w:rPr>
    </w:lvl>
    <w:lvl w:ilvl="8" w:tplc="2E3CF916" w:tentative="1">
      <w:start w:val="1"/>
      <w:numFmt w:val="bullet"/>
      <w:lvlText w:val=""/>
      <w:lvlJc w:val="left"/>
      <w:pPr>
        <w:ind w:left="6480" w:hanging="360"/>
      </w:pPr>
      <w:rPr>
        <w:rFonts w:ascii="Wingdings" w:hAnsi="Wingdings" w:hint="default"/>
      </w:rPr>
    </w:lvl>
  </w:abstractNum>
  <w:abstractNum w:abstractNumId="3">
    <w:nsid w:val="1E4F6A76"/>
    <w:multiLevelType w:val="hybridMultilevel"/>
    <w:tmpl w:val="F00A3162"/>
    <w:lvl w:ilvl="0" w:tplc="D338C36A">
      <w:start w:val="1"/>
      <w:numFmt w:val="decimal"/>
      <w:lvlText w:val="%1."/>
      <w:lvlJc w:val="left"/>
      <w:pPr>
        <w:ind w:left="720" w:hanging="360"/>
      </w:pPr>
    </w:lvl>
    <w:lvl w:ilvl="1" w:tplc="6A1669B4" w:tentative="1">
      <w:start w:val="1"/>
      <w:numFmt w:val="lowerLetter"/>
      <w:lvlText w:val="%2."/>
      <w:lvlJc w:val="left"/>
      <w:pPr>
        <w:ind w:left="1440" w:hanging="360"/>
      </w:pPr>
    </w:lvl>
    <w:lvl w:ilvl="2" w:tplc="AC98D634" w:tentative="1">
      <w:start w:val="1"/>
      <w:numFmt w:val="lowerRoman"/>
      <w:lvlText w:val="%3."/>
      <w:lvlJc w:val="right"/>
      <w:pPr>
        <w:ind w:left="2160" w:hanging="180"/>
      </w:pPr>
    </w:lvl>
    <w:lvl w:ilvl="3" w:tplc="30160BD4" w:tentative="1">
      <w:start w:val="1"/>
      <w:numFmt w:val="decimal"/>
      <w:lvlText w:val="%4."/>
      <w:lvlJc w:val="left"/>
      <w:pPr>
        <w:ind w:left="2880" w:hanging="360"/>
      </w:pPr>
    </w:lvl>
    <w:lvl w:ilvl="4" w:tplc="0F4A097A" w:tentative="1">
      <w:start w:val="1"/>
      <w:numFmt w:val="lowerLetter"/>
      <w:lvlText w:val="%5."/>
      <w:lvlJc w:val="left"/>
      <w:pPr>
        <w:ind w:left="3600" w:hanging="360"/>
      </w:pPr>
    </w:lvl>
    <w:lvl w:ilvl="5" w:tplc="E1203250" w:tentative="1">
      <w:start w:val="1"/>
      <w:numFmt w:val="lowerRoman"/>
      <w:lvlText w:val="%6."/>
      <w:lvlJc w:val="right"/>
      <w:pPr>
        <w:ind w:left="4320" w:hanging="180"/>
      </w:pPr>
    </w:lvl>
    <w:lvl w:ilvl="6" w:tplc="7C1EEC6C" w:tentative="1">
      <w:start w:val="1"/>
      <w:numFmt w:val="decimal"/>
      <w:lvlText w:val="%7."/>
      <w:lvlJc w:val="left"/>
      <w:pPr>
        <w:ind w:left="5040" w:hanging="360"/>
      </w:pPr>
    </w:lvl>
    <w:lvl w:ilvl="7" w:tplc="93D6EE86" w:tentative="1">
      <w:start w:val="1"/>
      <w:numFmt w:val="lowerLetter"/>
      <w:lvlText w:val="%8."/>
      <w:lvlJc w:val="left"/>
      <w:pPr>
        <w:ind w:left="5760" w:hanging="360"/>
      </w:pPr>
    </w:lvl>
    <w:lvl w:ilvl="8" w:tplc="0CFA4722" w:tentative="1">
      <w:start w:val="1"/>
      <w:numFmt w:val="lowerRoman"/>
      <w:lvlText w:val="%9."/>
      <w:lvlJc w:val="right"/>
      <w:pPr>
        <w:ind w:left="6480" w:hanging="180"/>
      </w:pPr>
    </w:lvl>
  </w:abstractNum>
  <w:abstractNum w:abstractNumId="4">
    <w:nsid w:val="1E9F03FB"/>
    <w:multiLevelType w:val="hybridMultilevel"/>
    <w:tmpl w:val="A1D25CCA"/>
    <w:lvl w:ilvl="0" w:tplc="4198B680">
      <w:start w:val="1"/>
      <w:numFmt w:val="decimal"/>
      <w:lvlText w:val="%1."/>
      <w:lvlJc w:val="left"/>
      <w:pPr>
        <w:ind w:left="720" w:hanging="360"/>
      </w:pPr>
      <w:rPr>
        <w:rFonts w:eastAsia="Calibri" w:hint="default"/>
      </w:rPr>
    </w:lvl>
    <w:lvl w:ilvl="1" w:tplc="E07CB7FA" w:tentative="1">
      <w:start w:val="1"/>
      <w:numFmt w:val="lowerLetter"/>
      <w:lvlText w:val="%2."/>
      <w:lvlJc w:val="left"/>
      <w:pPr>
        <w:ind w:left="1440" w:hanging="360"/>
      </w:pPr>
    </w:lvl>
    <w:lvl w:ilvl="2" w:tplc="64129A1C" w:tentative="1">
      <w:start w:val="1"/>
      <w:numFmt w:val="lowerRoman"/>
      <w:lvlText w:val="%3."/>
      <w:lvlJc w:val="right"/>
      <w:pPr>
        <w:ind w:left="2160" w:hanging="180"/>
      </w:pPr>
    </w:lvl>
    <w:lvl w:ilvl="3" w:tplc="BFB4FDBE" w:tentative="1">
      <w:start w:val="1"/>
      <w:numFmt w:val="decimal"/>
      <w:lvlText w:val="%4."/>
      <w:lvlJc w:val="left"/>
      <w:pPr>
        <w:ind w:left="2880" w:hanging="360"/>
      </w:pPr>
    </w:lvl>
    <w:lvl w:ilvl="4" w:tplc="13180324" w:tentative="1">
      <w:start w:val="1"/>
      <w:numFmt w:val="lowerLetter"/>
      <w:lvlText w:val="%5."/>
      <w:lvlJc w:val="left"/>
      <w:pPr>
        <w:ind w:left="3600" w:hanging="360"/>
      </w:pPr>
    </w:lvl>
    <w:lvl w:ilvl="5" w:tplc="D5465966" w:tentative="1">
      <w:start w:val="1"/>
      <w:numFmt w:val="lowerRoman"/>
      <w:lvlText w:val="%6."/>
      <w:lvlJc w:val="right"/>
      <w:pPr>
        <w:ind w:left="4320" w:hanging="180"/>
      </w:pPr>
    </w:lvl>
    <w:lvl w:ilvl="6" w:tplc="0F0CA9F0" w:tentative="1">
      <w:start w:val="1"/>
      <w:numFmt w:val="decimal"/>
      <w:lvlText w:val="%7."/>
      <w:lvlJc w:val="left"/>
      <w:pPr>
        <w:ind w:left="5040" w:hanging="360"/>
      </w:pPr>
    </w:lvl>
    <w:lvl w:ilvl="7" w:tplc="FC1ECEA8" w:tentative="1">
      <w:start w:val="1"/>
      <w:numFmt w:val="lowerLetter"/>
      <w:lvlText w:val="%8."/>
      <w:lvlJc w:val="left"/>
      <w:pPr>
        <w:ind w:left="5760" w:hanging="360"/>
      </w:pPr>
    </w:lvl>
    <w:lvl w:ilvl="8" w:tplc="A0348E16" w:tentative="1">
      <w:start w:val="1"/>
      <w:numFmt w:val="lowerRoman"/>
      <w:lvlText w:val="%9."/>
      <w:lvlJc w:val="right"/>
      <w:pPr>
        <w:ind w:left="6480" w:hanging="180"/>
      </w:pPr>
    </w:lvl>
  </w:abstractNum>
  <w:abstractNum w:abstractNumId="5">
    <w:nsid w:val="25AB4E09"/>
    <w:multiLevelType w:val="multilevel"/>
    <w:tmpl w:val="D292D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9321FC"/>
    <w:multiLevelType w:val="hybridMultilevel"/>
    <w:tmpl w:val="E4B0DAB6"/>
    <w:lvl w:ilvl="0" w:tplc="3320B45E">
      <w:start w:val="1"/>
      <w:numFmt w:val="decimal"/>
      <w:lvlText w:val="%1."/>
      <w:lvlJc w:val="left"/>
      <w:pPr>
        <w:ind w:left="1080" w:hanging="360"/>
      </w:pPr>
      <w:rPr>
        <w:rFonts w:eastAsia="Times New Roman" w:hint="default"/>
        <w:u w:val="single"/>
      </w:rPr>
    </w:lvl>
    <w:lvl w:ilvl="1" w:tplc="E9B67A3C">
      <w:start w:val="1"/>
      <w:numFmt w:val="lowerLetter"/>
      <w:lvlText w:val="%2."/>
      <w:lvlJc w:val="left"/>
      <w:pPr>
        <w:ind w:left="1440" w:hanging="360"/>
      </w:pPr>
    </w:lvl>
    <w:lvl w:ilvl="2" w:tplc="C27CA5C6" w:tentative="1">
      <w:start w:val="1"/>
      <w:numFmt w:val="lowerRoman"/>
      <w:lvlText w:val="%3."/>
      <w:lvlJc w:val="right"/>
      <w:pPr>
        <w:ind w:left="2160" w:hanging="180"/>
      </w:pPr>
    </w:lvl>
    <w:lvl w:ilvl="3" w:tplc="13E6A196" w:tentative="1">
      <w:start w:val="1"/>
      <w:numFmt w:val="decimal"/>
      <w:lvlText w:val="%4."/>
      <w:lvlJc w:val="left"/>
      <w:pPr>
        <w:ind w:left="2880" w:hanging="360"/>
      </w:pPr>
    </w:lvl>
    <w:lvl w:ilvl="4" w:tplc="5E240430" w:tentative="1">
      <w:start w:val="1"/>
      <w:numFmt w:val="lowerLetter"/>
      <w:lvlText w:val="%5."/>
      <w:lvlJc w:val="left"/>
      <w:pPr>
        <w:ind w:left="3600" w:hanging="360"/>
      </w:pPr>
    </w:lvl>
    <w:lvl w:ilvl="5" w:tplc="16A664AC" w:tentative="1">
      <w:start w:val="1"/>
      <w:numFmt w:val="lowerRoman"/>
      <w:lvlText w:val="%6."/>
      <w:lvlJc w:val="right"/>
      <w:pPr>
        <w:ind w:left="4320" w:hanging="180"/>
      </w:pPr>
    </w:lvl>
    <w:lvl w:ilvl="6" w:tplc="847E5B34" w:tentative="1">
      <w:start w:val="1"/>
      <w:numFmt w:val="decimal"/>
      <w:lvlText w:val="%7."/>
      <w:lvlJc w:val="left"/>
      <w:pPr>
        <w:ind w:left="5040" w:hanging="360"/>
      </w:pPr>
    </w:lvl>
    <w:lvl w:ilvl="7" w:tplc="62EC8838" w:tentative="1">
      <w:start w:val="1"/>
      <w:numFmt w:val="lowerLetter"/>
      <w:lvlText w:val="%8."/>
      <w:lvlJc w:val="left"/>
      <w:pPr>
        <w:ind w:left="5760" w:hanging="360"/>
      </w:pPr>
    </w:lvl>
    <w:lvl w:ilvl="8" w:tplc="3D14AB62" w:tentative="1">
      <w:start w:val="1"/>
      <w:numFmt w:val="lowerRoman"/>
      <w:lvlText w:val="%9."/>
      <w:lvlJc w:val="right"/>
      <w:pPr>
        <w:ind w:left="6480" w:hanging="180"/>
      </w:pPr>
    </w:lvl>
  </w:abstractNum>
  <w:abstractNum w:abstractNumId="7">
    <w:nsid w:val="324F4FDA"/>
    <w:multiLevelType w:val="hybridMultilevel"/>
    <w:tmpl w:val="55D8965A"/>
    <w:lvl w:ilvl="0" w:tplc="754C6154">
      <w:start w:val="1"/>
      <w:numFmt w:val="bullet"/>
      <w:lvlText w:val=""/>
      <w:lvlJc w:val="left"/>
      <w:pPr>
        <w:ind w:left="720" w:hanging="360"/>
      </w:pPr>
      <w:rPr>
        <w:rFonts w:ascii="Wingdings" w:hAnsi="Wingdings" w:hint="default"/>
      </w:rPr>
    </w:lvl>
    <w:lvl w:ilvl="1" w:tplc="42F2BB16" w:tentative="1">
      <w:start w:val="1"/>
      <w:numFmt w:val="bullet"/>
      <w:lvlText w:val="o"/>
      <w:lvlJc w:val="left"/>
      <w:pPr>
        <w:ind w:left="1440" w:hanging="360"/>
      </w:pPr>
      <w:rPr>
        <w:rFonts w:ascii="Courier New" w:hAnsi="Courier New" w:cs="Courier New" w:hint="default"/>
      </w:rPr>
    </w:lvl>
    <w:lvl w:ilvl="2" w:tplc="F078ADE0" w:tentative="1">
      <w:start w:val="1"/>
      <w:numFmt w:val="bullet"/>
      <w:lvlText w:val=""/>
      <w:lvlJc w:val="left"/>
      <w:pPr>
        <w:ind w:left="2160" w:hanging="360"/>
      </w:pPr>
      <w:rPr>
        <w:rFonts w:ascii="Wingdings" w:hAnsi="Wingdings" w:hint="default"/>
      </w:rPr>
    </w:lvl>
    <w:lvl w:ilvl="3" w:tplc="EED60DFE" w:tentative="1">
      <w:start w:val="1"/>
      <w:numFmt w:val="bullet"/>
      <w:lvlText w:val=""/>
      <w:lvlJc w:val="left"/>
      <w:pPr>
        <w:ind w:left="2880" w:hanging="360"/>
      </w:pPr>
      <w:rPr>
        <w:rFonts w:ascii="Symbol" w:hAnsi="Symbol" w:hint="default"/>
      </w:rPr>
    </w:lvl>
    <w:lvl w:ilvl="4" w:tplc="2BA0094E" w:tentative="1">
      <w:start w:val="1"/>
      <w:numFmt w:val="bullet"/>
      <w:lvlText w:val="o"/>
      <w:lvlJc w:val="left"/>
      <w:pPr>
        <w:ind w:left="3600" w:hanging="360"/>
      </w:pPr>
      <w:rPr>
        <w:rFonts w:ascii="Courier New" w:hAnsi="Courier New" w:cs="Courier New" w:hint="default"/>
      </w:rPr>
    </w:lvl>
    <w:lvl w:ilvl="5" w:tplc="40101382" w:tentative="1">
      <w:start w:val="1"/>
      <w:numFmt w:val="bullet"/>
      <w:lvlText w:val=""/>
      <w:lvlJc w:val="left"/>
      <w:pPr>
        <w:ind w:left="4320" w:hanging="360"/>
      </w:pPr>
      <w:rPr>
        <w:rFonts w:ascii="Wingdings" w:hAnsi="Wingdings" w:hint="default"/>
      </w:rPr>
    </w:lvl>
    <w:lvl w:ilvl="6" w:tplc="BD8057EE" w:tentative="1">
      <w:start w:val="1"/>
      <w:numFmt w:val="bullet"/>
      <w:lvlText w:val=""/>
      <w:lvlJc w:val="left"/>
      <w:pPr>
        <w:ind w:left="5040" w:hanging="360"/>
      </w:pPr>
      <w:rPr>
        <w:rFonts w:ascii="Symbol" w:hAnsi="Symbol" w:hint="default"/>
      </w:rPr>
    </w:lvl>
    <w:lvl w:ilvl="7" w:tplc="D42A020A" w:tentative="1">
      <w:start w:val="1"/>
      <w:numFmt w:val="bullet"/>
      <w:lvlText w:val="o"/>
      <w:lvlJc w:val="left"/>
      <w:pPr>
        <w:ind w:left="5760" w:hanging="360"/>
      </w:pPr>
      <w:rPr>
        <w:rFonts w:ascii="Courier New" w:hAnsi="Courier New" w:cs="Courier New" w:hint="default"/>
      </w:rPr>
    </w:lvl>
    <w:lvl w:ilvl="8" w:tplc="998E7D26" w:tentative="1">
      <w:start w:val="1"/>
      <w:numFmt w:val="bullet"/>
      <w:lvlText w:val=""/>
      <w:lvlJc w:val="left"/>
      <w:pPr>
        <w:ind w:left="6480" w:hanging="360"/>
      </w:pPr>
      <w:rPr>
        <w:rFonts w:ascii="Wingdings" w:hAnsi="Wingdings" w:hint="default"/>
      </w:rPr>
    </w:lvl>
  </w:abstractNum>
  <w:abstractNum w:abstractNumId="8">
    <w:nsid w:val="365630E0"/>
    <w:multiLevelType w:val="hybridMultilevel"/>
    <w:tmpl w:val="771ABBAA"/>
    <w:lvl w:ilvl="0" w:tplc="F3D00A0C">
      <w:start w:val="1"/>
      <w:numFmt w:val="decimal"/>
      <w:lvlText w:val="%1."/>
      <w:lvlJc w:val="left"/>
      <w:pPr>
        <w:ind w:left="720" w:hanging="360"/>
      </w:pPr>
      <w:rPr>
        <w:rFonts w:eastAsia="Times New Roman" w:hint="default"/>
        <w:u w:val="none"/>
      </w:rPr>
    </w:lvl>
    <w:lvl w:ilvl="1" w:tplc="B3BA9864" w:tentative="1">
      <w:start w:val="1"/>
      <w:numFmt w:val="lowerLetter"/>
      <w:lvlText w:val="%2."/>
      <w:lvlJc w:val="left"/>
      <w:pPr>
        <w:ind w:left="1440" w:hanging="360"/>
      </w:pPr>
    </w:lvl>
    <w:lvl w:ilvl="2" w:tplc="C9289924" w:tentative="1">
      <w:start w:val="1"/>
      <w:numFmt w:val="lowerRoman"/>
      <w:lvlText w:val="%3."/>
      <w:lvlJc w:val="right"/>
      <w:pPr>
        <w:ind w:left="2160" w:hanging="180"/>
      </w:pPr>
    </w:lvl>
    <w:lvl w:ilvl="3" w:tplc="A4DE60D8" w:tentative="1">
      <w:start w:val="1"/>
      <w:numFmt w:val="decimal"/>
      <w:lvlText w:val="%4."/>
      <w:lvlJc w:val="left"/>
      <w:pPr>
        <w:ind w:left="2880" w:hanging="360"/>
      </w:pPr>
    </w:lvl>
    <w:lvl w:ilvl="4" w:tplc="B1F0F4EA" w:tentative="1">
      <w:start w:val="1"/>
      <w:numFmt w:val="lowerLetter"/>
      <w:lvlText w:val="%5."/>
      <w:lvlJc w:val="left"/>
      <w:pPr>
        <w:ind w:left="3600" w:hanging="360"/>
      </w:pPr>
    </w:lvl>
    <w:lvl w:ilvl="5" w:tplc="575CDA34" w:tentative="1">
      <w:start w:val="1"/>
      <w:numFmt w:val="lowerRoman"/>
      <w:lvlText w:val="%6."/>
      <w:lvlJc w:val="right"/>
      <w:pPr>
        <w:ind w:left="4320" w:hanging="180"/>
      </w:pPr>
    </w:lvl>
    <w:lvl w:ilvl="6" w:tplc="BC44210A" w:tentative="1">
      <w:start w:val="1"/>
      <w:numFmt w:val="decimal"/>
      <w:lvlText w:val="%7."/>
      <w:lvlJc w:val="left"/>
      <w:pPr>
        <w:ind w:left="5040" w:hanging="360"/>
      </w:pPr>
    </w:lvl>
    <w:lvl w:ilvl="7" w:tplc="EFB6BE3C" w:tentative="1">
      <w:start w:val="1"/>
      <w:numFmt w:val="lowerLetter"/>
      <w:lvlText w:val="%8."/>
      <w:lvlJc w:val="left"/>
      <w:pPr>
        <w:ind w:left="5760" w:hanging="360"/>
      </w:pPr>
    </w:lvl>
    <w:lvl w:ilvl="8" w:tplc="A13CE262" w:tentative="1">
      <w:start w:val="1"/>
      <w:numFmt w:val="lowerRoman"/>
      <w:lvlText w:val="%9."/>
      <w:lvlJc w:val="right"/>
      <w:pPr>
        <w:ind w:left="6480" w:hanging="180"/>
      </w:pPr>
    </w:lvl>
  </w:abstractNum>
  <w:abstractNum w:abstractNumId="9">
    <w:nsid w:val="39E30BA1"/>
    <w:multiLevelType w:val="hybridMultilevel"/>
    <w:tmpl w:val="B57603AE"/>
    <w:lvl w:ilvl="0" w:tplc="31FE4C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AC1B74"/>
    <w:multiLevelType w:val="hybridMultilevel"/>
    <w:tmpl w:val="E9F86ABE"/>
    <w:lvl w:ilvl="0" w:tplc="8826832E">
      <w:start w:val="1"/>
      <w:numFmt w:val="decimal"/>
      <w:lvlText w:val="%1."/>
      <w:lvlJc w:val="left"/>
      <w:pPr>
        <w:ind w:left="720" w:hanging="360"/>
      </w:pPr>
      <w:rPr>
        <w:rFonts w:hint="default"/>
      </w:rPr>
    </w:lvl>
    <w:lvl w:ilvl="1" w:tplc="DFA68C6E" w:tentative="1">
      <w:start w:val="1"/>
      <w:numFmt w:val="lowerLetter"/>
      <w:lvlText w:val="%2."/>
      <w:lvlJc w:val="left"/>
      <w:pPr>
        <w:ind w:left="1440" w:hanging="360"/>
      </w:pPr>
    </w:lvl>
    <w:lvl w:ilvl="2" w:tplc="F672346A" w:tentative="1">
      <w:start w:val="1"/>
      <w:numFmt w:val="lowerRoman"/>
      <w:lvlText w:val="%3."/>
      <w:lvlJc w:val="right"/>
      <w:pPr>
        <w:ind w:left="2160" w:hanging="180"/>
      </w:pPr>
    </w:lvl>
    <w:lvl w:ilvl="3" w:tplc="46A0CC74" w:tentative="1">
      <w:start w:val="1"/>
      <w:numFmt w:val="decimal"/>
      <w:lvlText w:val="%4."/>
      <w:lvlJc w:val="left"/>
      <w:pPr>
        <w:ind w:left="2880" w:hanging="360"/>
      </w:pPr>
    </w:lvl>
    <w:lvl w:ilvl="4" w:tplc="26CCDED2" w:tentative="1">
      <w:start w:val="1"/>
      <w:numFmt w:val="lowerLetter"/>
      <w:lvlText w:val="%5."/>
      <w:lvlJc w:val="left"/>
      <w:pPr>
        <w:ind w:left="3600" w:hanging="360"/>
      </w:pPr>
    </w:lvl>
    <w:lvl w:ilvl="5" w:tplc="C4660510" w:tentative="1">
      <w:start w:val="1"/>
      <w:numFmt w:val="lowerRoman"/>
      <w:lvlText w:val="%6."/>
      <w:lvlJc w:val="right"/>
      <w:pPr>
        <w:ind w:left="4320" w:hanging="180"/>
      </w:pPr>
    </w:lvl>
    <w:lvl w:ilvl="6" w:tplc="A0C07124" w:tentative="1">
      <w:start w:val="1"/>
      <w:numFmt w:val="decimal"/>
      <w:lvlText w:val="%7."/>
      <w:lvlJc w:val="left"/>
      <w:pPr>
        <w:ind w:left="5040" w:hanging="360"/>
      </w:pPr>
    </w:lvl>
    <w:lvl w:ilvl="7" w:tplc="0F00CB88" w:tentative="1">
      <w:start w:val="1"/>
      <w:numFmt w:val="lowerLetter"/>
      <w:lvlText w:val="%8."/>
      <w:lvlJc w:val="left"/>
      <w:pPr>
        <w:ind w:left="5760" w:hanging="360"/>
      </w:pPr>
    </w:lvl>
    <w:lvl w:ilvl="8" w:tplc="A44A2FC0" w:tentative="1">
      <w:start w:val="1"/>
      <w:numFmt w:val="lowerRoman"/>
      <w:lvlText w:val="%9."/>
      <w:lvlJc w:val="right"/>
      <w:pPr>
        <w:ind w:left="6480" w:hanging="180"/>
      </w:pPr>
    </w:lvl>
  </w:abstractNum>
  <w:abstractNum w:abstractNumId="11">
    <w:nsid w:val="420A49D5"/>
    <w:multiLevelType w:val="hybridMultilevel"/>
    <w:tmpl w:val="4E045D8A"/>
    <w:lvl w:ilvl="0" w:tplc="E30CC006">
      <w:start w:val="1"/>
      <w:numFmt w:val="bullet"/>
      <w:lvlText w:val=""/>
      <w:lvlJc w:val="left"/>
      <w:pPr>
        <w:ind w:left="720" w:hanging="360"/>
      </w:pPr>
      <w:rPr>
        <w:rFonts w:ascii="Symbol" w:hAnsi="Symbol" w:hint="default"/>
      </w:rPr>
    </w:lvl>
    <w:lvl w:ilvl="1" w:tplc="2898A85A" w:tentative="1">
      <w:start w:val="1"/>
      <w:numFmt w:val="bullet"/>
      <w:lvlText w:val="o"/>
      <w:lvlJc w:val="left"/>
      <w:pPr>
        <w:ind w:left="1440" w:hanging="360"/>
      </w:pPr>
      <w:rPr>
        <w:rFonts w:ascii="Courier New" w:hAnsi="Courier New" w:cs="Courier New" w:hint="default"/>
      </w:rPr>
    </w:lvl>
    <w:lvl w:ilvl="2" w:tplc="31E69CD6" w:tentative="1">
      <w:start w:val="1"/>
      <w:numFmt w:val="bullet"/>
      <w:lvlText w:val=""/>
      <w:lvlJc w:val="left"/>
      <w:pPr>
        <w:ind w:left="2160" w:hanging="360"/>
      </w:pPr>
      <w:rPr>
        <w:rFonts w:ascii="Wingdings" w:hAnsi="Wingdings" w:hint="default"/>
      </w:rPr>
    </w:lvl>
    <w:lvl w:ilvl="3" w:tplc="44087968" w:tentative="1">
      <w:start w:val="1"/>
      <w:numFmt w:val="bullet"/>
      <w:lvlText w:val=""/>
      <w:lvlJc w:val="left"/>
      <w:pPr>
        <w:ind w:left="2880" w:hanging="360"/>
      </w:pPr>
      <w:rPr>
        <w:rFonts w:ascii="Symbol" w:hAnsi="Symbol" w:hint="default"/>
      </w:rPr>
    </w:lvl>
    <w:lvl w:ilvl="4" w:tplc="F426FE0C" w:tentative="1">
      <w:start w:val="1"/>
      <w:numFmt w:val="bullet"/>
      <w:lvlText w:val="o"/>
      <w:lvlJc w:val="left"/>
      <w:pPr>
        <w:ind w:left="3600" w:hanging="360"/>
      </w:pPr>
      <w:rPr>
        <w:rFonts w:ascii="Courier New" w:hAnsi="Courier New" w:cs="Courier New" w:hint="default"/>
      </w:rPr>
    </w:lvl>
    <w:lvl w:ilvl="5" w:tplc="C06ED1CE" w:tentative="1">
      <w:start w:val="1"/>
      <w:numFmt w:val="bullet"/>
      <w:lvlText w:val=""/>
      <w:lvlJc w:val="left"/>
      <w:pPr>
        <w:ind w:left="4320" w:hanging="360"/>
      </w:pPr>
      <w:rPr>
        <w:rFonts w:ascii="Wingdings" w:hAnsi="Wingdings" w:hint="default"/>
      </w:rPr>
    </w:lvl>
    <w:lvl w:ilvl="6" w:tplc="546C4438" w:tentative="1">
      <w:start w:val="1"/>
      <w:numFmt w:val="bullet"/>
      <w:lvlText w:val=""/>
      <w:lvlJc w:val="left"/>
      <w:pPr>
        <w:ind w:left="5040" w:hanging="360"/>
      </w:pPr>
      <w:rPr>
        <w:rFonts w:ascii="Symbol" w:hAnsi="Symbol" w:hint="default"/>
      </w:rPr>
    </w:lvl>
    <w:lvl w:ilvl="7" w:tplc="7F241F24" w:tentative="1">
      <w:start w:val="1"/>
      <w:numFmt w:val="bullet"/>
      <w:lvlText w:val="o"/>
      <w:lvlJc w:val="left"/>
      <w:pPr>
        <w:ind w:left="5760" w:hanging="360"/>
      </w:pPr>
      <w:rPr>
        <w:rFonts w:ascii="Courier New" w:hAnsi="Courier New" w:cs="Courier New" w:hint="default"/>
      </w:rPr>
    </w:lvl>
    <w:lvl w:ilvl="8" w:tplc="EBD2586C" w:tentative="1">
      <w:start w:val="1"/>
      <w:numFmt w:val="bullet"/>
      <w:lvlText w:val=""/>
      <w:lvlJc w:val="left"/>
      <w:pPr>
        <w:ind w:left="6480" w:hanging="360"/>
      </w:pPr>
      <w:rPr>
        <w:rFonts w:ascii="Wingdings" w:hAnsi="Wingdings" w:hint="default"/>
      </w:rPr>
    </w:lvl>
  </w:abstractNum>
  <w:abstractNum w:abstractNumId="12">
    <w:nsid w:val="4D370E4E"/>
    <w:multiLevelType w:val="hybridMultilevel"/>
    <w:tmpl w:val="F148D6D0"/>
    <w:lvl w:ilvl="0" w:tplc="7E40059E">
      <w:start w:val="1"/>
      <w:numFmt w:val="decimal"/>
      <w:lvlText w:val="%1."/>
      <w:lvlJc w:val="left"/>
      <w:pPr>
        <w:ind w:left="720" w:hanging="360"/>
      </w:pPr>
      <w:rPr>
        <w:rFonts w:hint="default"/>
      </w:rPr>
    </w:lvl>
    <w:lvl w:ilvl="1" w:tplc="C1568FD6" w:tentative="1">
      <w:start w:val="1"/>
      <w:numFmt w:val="lowerLetter"/>
      <w:lvlText w:val="%2."/>
      <w:lvlJc w:val="left"/>
      <w:pPr>
        <w:ind w:left="1440" w:hanging="360"/>
      </w:pPr>
    </w:lvl>
    <w:lvl w:ilvl="2" w:tplc="6DCE1020" w:tentative="1">
      <w:start w:val="1"/>
      <w:numFmt w:val="lowerRoman"/>
      <w:lvlText w:val="%3."/>
      <w:lvlJc w:val="right"/>
      <w:pPr>
        <w:ind w:left="2160" w:hanging="180"/>
      </w:pPr>
    </w:lvl>
    <w:lvl w:ilvl="3" w:tplc="1D6AC620" w:tentative="1">
      <w:start w:val="1"/>
      <w:numFmt w:val="decimal"/>
      <w:lvlText w:val="%4."/>
      <w:lvlJc w:val="left"/>
      <w:pPr>
        <w:ind w:left="2880" w:hanging="360"/>
      </w:pPr>
    </w:lvl>
    <w:lvl w:ilvl="4" w:tplc="57327DEA" w:tentative="1">
      <w:start w:val="1"/>
      <w:numFmt w:val="lowerLetter"/>
      <w:lvlText w:val="%5."/>
      <w:lvlJc w:val="left"/>
      <w:pPr>
        <w:ind w:left="3600" w:hanging="360"/>
      </w:pPr>
    </w:lvl>
    <w:lvl w:ilvl="5" w:tplc="0E94C254" w:tentative="1">
      <w:start w:val="1"/>
      <w:numFmt w:val="lowerRoman"/>
      <w:lvlText w:val="%6."/>
      <w:lvlJc w:val="right"/>
      <w:pPr>
        <w:ind w:left="4320" w:hanging="180"/>
      </w:pPr>
    </w:lvl>
    <w:lvl w:ilvl="6" w:tplc="CCAA2176" w:tentative="1">
      <w:start w:val="1"/>
      <w:numFmt w:val="decimal"/>
      <w:lvlText w:val="%7."/>
      <w:lvlJc w:val="left"/>
      <w:pPr>
        <w:ind w:left="5040" w:hanging="360"/>
      </w:pPr>
    </w:lvl>
    <w:lvl w:ilvl="7" w:tplc="F9B64F0A" w:tentative="1">
      <w:start w:val="1"/>
      <w:numFmt w:val="lowerLetter"/>
      <w:lvlText w:val="%8."/>
      <w:lvlJc w:val="left"/>
      <w:pPr>
        <w:ind w:left="5760" w:hanging="360"/>
      </w:pPr>
    </w:lvl>
    <w:lvl w:ilvl="8" w:tplc="C4FA623A" w:tentative="1">
      <w:start w:val="1"/>
      <w:numFmt w:val="lowerRoman"/>
      <w:lvlText w:val="%9."/>
      <w:lvlJc w:val="right"/>
      <w:pPr>
        <w:ind w:left="6480" w:hanging="180"/>
      </w:pPr>
    </w:lvl>
  </w:abstractNum>
  <w:abstractNum w:abstractNumId="13">
    <w:nsid w:val="4D772205"/>
    <w:multiLevelType w:val="hybridMultilevel"/>
    <w:tmpl w:val="AD341488"/>
    <w:lvl w:ilvl="0" w:tplc="26561148">
      <w:start w:val="1"/>
      <w:numFmt w:val="bullet"/>
      <w:lvlText w:val=""/>
      <w:lvlJc w:val="left"/>
      <w:pPr>
        <w:ind w:left="720" w:hanging="360"/>
      </w:pPr>
      <w:rPr>
        <w:rFonts w:ascii="Symbol" w:hAnsi="Symbol" w:hint="default"/>
      </w:rPr>
    </w:lvl>
    <w:lvl w:ilvl="1" w:tplc="3D7875F2" w:tentative="1">
      <w:start w:val="1"/>
      <w:numFmt w:val="bullet"/>
      <w:lvlText w:val="o"/>
      <w:lvlJc w:val="left"/>
      <w:pPr>
        <w:ind w:left="1440" w:hanging="360"/>
      </w:pPr>
      <w:rPr>
        <w:rFonts w:ascii="Courier New" w:hAnsi="Courier New" w:cs="Courier New" w:hint="default"/>
      </w:rPr>
    </w:lvl>
    <w:lvl w:ilvl="2" w:tplc="69100352" w:tentative="1">
      <w:start w:val="1"/>
      <w:numFmt w:val="bullet"/>
      <w:lvlText w:val=""/>
      <w:lvlJc w:val="left"/>
      <w:pPr>
        <w:ind w:left="2160" w:hanging="360"/>
      </w:pPr>
      <w:rPr>
        <w:rFonts w:ascii="Wingdings" w:hAnsi="Wingdings" w:hint="default"/>
      </w:rPr>
    </w:lvl>
    <w:lvl w:ilvl="3" w:tplc="B394A4F6" w:tentative="1">
      <w:start w:val="1"/>
      <w:numFmt w:val="bullet"/>
      <w:lvlText w:val=""/>
      <w:lvlJc w:val="left"/>
      <w:pPr>
        <w:ind w:left="2880" w:hanging="360"/>
      </w:pPr>
      <w:rPr>
        <w:rFonts w:ascii="Symbol" w:hAnsi="Symbol" w:hint="default"/>
      </w:rPr>
    </w:lvl>
    <w:lvl w:ilvl="4" w:tplc="E6D880FC" w:tentative="1">
      <w:start w:val="1"/>
      <w:numFmt w:val="bullet"/>
      <w:lvlText w:val="o"/>
      <w:lvlJc w:val="left"/>
      <w:pPr>
        <w:ind w:left="3600" w:hanging="360"/>
      </w:pPr>
      <w:rPr>
        <w:rFonts w:ascii="Courier New" w:hAnsi="Courier New" w:cs="Courier New" w:hint="default"/>
      </w:rPr>
    </w:lvl>
    <w:lvl w:ilvl="5" w:tplc="D6D8C4C2" w:tentative="1">
      <w:start w:val="1"/>
      <w:numFmt w:val="bullet"/>
      <w:lvlText w:val=""/>
      <w:lvlJc w:val="left"/>
      <w:pPr>
        <w:ind w:left="4320" w:hanging="360"/>
      </w:pPr>
      <w:rPr>
        <w:rFonts w:ascii="Wingdings" w:hAnsi="Wingdings" w:hint="default"/>
      </w:rPr>
    </w:lvl>
    <w:lvl w:ilvl="6" w:tplc="D47C4AEA" w:tentative="1">
      <w:start w:val="1"/>
      <w:numFmt w:val="bullet"/>
      <w:lvlText w:val=""/>
      <w:lvlJc w:val="left"/>
      <w:pPr>
        <w:ind w:left="5040" w:hanging="360"/>
      </w:pPr>
      <w:rPr>
        <w:rFonts w:ascii="Symbol" w:hAnsi="Symbol" w:hint="default"/>
      </w:rPr>
    </w:lvl>
    <w:lvl w:ilvl="7" w:tplc="70669BCE" w:tentative="1">
      <w:start w:val="1"/>
      <w:numFmt w:val="bullet"/>
      <w:lvlText w:val="o"/>
      <w:lvlJc w:val="left"/>
      <w:pPr>
        <w:ind w:left="5760" w:hanging="360"/>
      </w:pPr>
      <w:rPr>
        <w:rFonts w:ascii="Courier New" w:hAnsi="Courier New" w:cs="Courier New" w:hint="default"/>
      </w:rPr>
    </w:lvl>
    <w:lvl w:ilvl="8" w:tplc="C0DEAC52" w:tentative="1">
      <w:start w:val="1"/>
      <w:numFmt w:val="bullet"/>
      <w:lvlText w:val=""/>
      <w:lvlJc w:val="left"/>
      <w:pPr>
        <w:ind w:left="6480" w:hanging="360"/>
      </w:pPr>
      <w:rPr>
        <w:rFonts w:ascii="Wingdings" w:hAnsi="Wingdings" w:hint="default"/>
      </w:rPr>
    </w:lvl>
  </w:abstractNum>
  <w:abstractNum w:abstractNumId="14">
    <w:nsid w:val="539252CC"/>
    <w:multiLevelType w:val="hybridMultilevel"/>
    <w:tmpl w:val="4D589A18"/>
    <w:lvl w:ilvl="0" w:tplc="0DD87C68">
      <w:start w:val="1"/>
      <w:numFmt w:val="decimal"/>
      <w:lvlText w:val="%1."/>
      <w:lvlJc w:val="left"/>
      <w:pPr>
        <w:ind w:left="644" w:hanging="360"/>
      </w:pPr>
    </w:lvl>
    <w:lvl w:ilvl="1" w:tplc="0F3A78EC" w:tentative="1">
      <w:start w:val="1"/>
      <w:numFmt w:val="lowerLetter"/>
      <w:lvlText w:val="%2."/>
      <w:lvlJc w:val="left"/>
      <w:pPr>
        <w:ind w:left="1440" w:hanging="360"/>
      </w:pPr>
    </w:lvl>
    <w:lvl w:ilvl="2" w:tplc="9CA010A0" w:tentative="1">
      <w:start w:val="1"/>
      <w:numFmt w:val="lowerRoman"/>
      <w:lvlText w:val="%3."/>
      <w:lvlJc w:val="right"/>
      <w:pPr>
        <w:ind w:left="2160" w:hanging="180"/>
      </w:pPr>
    </w:lvl>
    <w:lvl w:ilvl="3" w:tplc="25CC574A" w:tentative="1">
      <w:start w:val="1"/>
      <w:numFmt w:val="decimal"/>
      <w:lvlText w:val="%4."/>
      <w:lvlJc w:val="left"/>
      <w:pPr>
        <w:ind w:left="2880" w:hanging="360"/>
      </w:pPr>
    </w:lvl>
    <w:lvl w:ilvl="4" w:tplc="17E8A810" w:tentative="1">
      <w:start w:val="1"/>
      <w:numFmt w:val="lowerLetter"/>
      <w:lvlText w:val="%5."/>
      <w:lvlJc w:val="left"/>
      <w:pPr>
        <w:ind w:left="3600" w:hanging="360"/>
      </w:pPr>
    </w:lvl>
    <w:lvl w:ilvl="5" w:tplc="03A07746" w:tentative="1">
      <w:start w:val="1"/>
      <w:numFmt w:val="lowerRoman"/>
      <w:lvlText w:val="%6."/>
      <w:lvlJc w:val="right"/>
      <w:pPr>
        <w:ind w:left="4320" w:hanging="180"/>
      </w:pPr>
    </w:lvl>
    <w:lvl w:ilvl="6" w:tplc="30C42234" w:tentative="1">
      <w:start w:val="1"/>
      <w:numFmt w:val="decimal"/>
      <w:lvlText w:val="%7."/>
      <w:lvlJc w:val="left"/>
      <w:pPr>
        <w:ind w:left="5040" w:hanging="360"/>
      </w:pPr>
    </w:lvl>
    <w:lvl w:ilvl="7" w:tplc="731A37FE" w:tentative="1">
      <w:start w:val="1"/>
      <w:numFmt w:val="lowerLetter"/>
      <w:lvlText w:val="%8."/>
      <w:lvlJc w:val="left"/>
      <w:pPr>
        <w:ind w:left="5760" w:hanging="360"/>
      </w:pPr>
    </w:lvl>
    <w:lvl w:ilvl="8" w:tplc="5F9C6454" w:tentative="1">
      <w:start w:val="1"/>
      <w:numFmt w:val="lowerRoman"/>
      <w:lvlText w:val="%9."/>
      <w:lvlJc w:val="right"/>
      <w:pPr>
        <w:ind w:left="6480" w:hanging="180"/>
      </w:pPr>
    </w:lvl>
  </w:abstractNum>
  <w:abstractNum w:abstractNumId="15">
    <w:nsid w:val="6338185A"/>
    <w:multiLevelType w:val="singleLevel"/>
    <w:tmpl w:val="16C6016C"/>
    <w:lvl w:ilvl="0">
      <w:numFmt w:val="decimal"/>
      <w:lvlText w:val="*"/>
      <w:lvlJc w:val="left"/>
    </w:lvl>
  </w:abstractNum>
  <w:abstractNum w:abstractNumId="16">
    <w:nsid w:val="661A3925"/>
    <w:multiLevelType w:val="singleLevel"/>
    <w:tmpl w:val="DE40F840"/>
    <w:lvl w:ilvl="0">
      <w:start w:val="5"/>
      <w:numFmt w:val="bullet"/>
      <w:lvlText w:val="-"/>
      <w:lvlJc w:val="left"/>
      <w:pPr>
        <w:tabs>
          <w:tab w:val="num" w:pos="360"/>
        </w:tabs>
        <w:ind w:left="360" w:hanging="360"/>
      </w:pPr>
      <w:rPr>
        <w:rFonts w:hint="default"/>
      </w:rPr>
    </w:lvl>
  </w:abstractNum>
  <w:abstractNum w:abstractNumId="17">
    <w:nsid w:val="756A34BD"/>
    <w:multiLevelType w:val="hybridMultilevel"/>
    <w:tmpl w:val="F516D726"/>
    <w:lvl w:ilvl="0" w:tplc="4768CDA4">
      <w:start w:val="1"/>
      <w:numFmt w:val="bullet"/>
      <w:lvlText w:val=""/>
      <w:lvlJc w:val="left"/>
      <w:pPr>
        <w:ind w:left="720" w:hanging="360"/>
      </w:pPr>
      <w:rPr>
        <w:rFonts w:ascii="Symbol" w:hAnsi="Symbol" w:hint="default"/>
      </w:rPr>
    </w:lvl>
    <w:lvl w:ilvl="1" w:tplc="AA946146" w:tentative="1">
      <w:start w:val="1"/>
      <w:numFmt w:val="bullet"/>
      <w:lvlText w:val="o"/>
      <w:lvlJc w:val="left"/>
      <w:pPr>
        <w:ind w:left="1440" w:hanging="360"/>
      </w:pPr>
      <w:rPr>
        <w:rFonts w:ascii="Courier New" w:hAnsi="Courier New" w:cs="Courier New" w:hint="default"/>
      </w:rPr>
    </w:lvl>
    <w:lvl w:ilvl="2" w:tplc="34CA7B04" w:tentative="1">
      <w:start w:val="1"/>
      <w:numFmt w:val="bullet"/>
      <w:lvlText w:val=""/>
      <w:lvlJc w:val="left"/>
      <w:pPr>
        <w:ind w:left="2160" w:hanging="360"/>
      </w:pPr>
      <w:rPr>
        <w:rFonts w:ascii="Wingdings" w:hAnsi="Wingdings" w:hint="default"/>
      </w:rPr>
    </w:lvl>
    <w:lvl w:ilvl="3" w:tplc="E5EAE1FC" w:tentative="1">
      <w:start w:val="1"/>
      <w:numFmt w:val="bullet"/>
      <w:lvlText w:val=""/>
      <w:lvlJc w:val="left"/>
      <w:pPr>
        <w:ind w:left="2880" w:hanging="360"/>
      </w:pPr>
      <w:rPr>
        <w:rFonts w:ascii="Symbol" w:hAnsi="Symbol" w:hint="default"/>
      </w:rPr>
    </w:lvl>
    <w:lvl w:ilvl="4" w:tplc="24F8A958" w:tentative="1">
      <w:start w:val="1"/>
      <w:numFmt w:val="bullet"/>
      <w:lvlText w:val="o"/>
      <w:lvlJc w:val="left"/>
      <w:pPr>
        <w:ind w:left="3600" w:hanging="360"/>
      </w:pPr>
      <w:rPr>
        <w:rFonts w:ascii="Courier New" w:hAnsi="Courier New" w:cs="Courier New" w:hint="default"/>
      </w:rPr>
    </w:lvl>
    <w:lvl w:ilvl="5" w:tplc="3586B3D2" w:tentative="1">
      <w:start w:val="1"/>
      <w:numFmt w:val="bullet"/>
      <w:lvlText w:val=""/>
      <w:lvlJc w:val="left"/>
      <w:pPr>
        <w:ind w:left="4320" w:hanging="360"/>
      </w:pPr>
      <w:rPr>
        <w:rFonts w:ascii="Wingdings" w:hAnsi="Wingdings" w:hint="default"/>
      </w:rPr>
    </w:lvl>
    <w:lvl w:ilvl="6" w:tplc="0F86FFB0" w:tentative="1">
      <w:start w:val="1"/>
      <w:numFmt w:val="bullet"/>
      <w:lvlText w:val=""/>
      <w:lvlJc w:val="left"/>
      <w:pPr>
        <w:ind w:left="5040" w:hanging="360"/>
      </w:pPr>
      <w:rPr>
        <w:rFonts w:ascii="Symbol" w:hAnsi="Symbol" w:hint="default"/>
      </w:rPr>
    </w:lvl>
    <w:lvl w:ilvl="7" w:tplc="CE6A6224" w:tentative="1">
      <w:start w:val="1"/>
      <w:numFmt w:val="bullet"/>
      <w:lvlText w:val="o"/>
      <w:lvlJc w:val="left"/>
      <w:pPr>
        <w:ind w:left="5760" w:hanging="360"/>
      </w:pPr>
      <w:rPr>
        <w:rFonts w:ascii="Courier New" w:hAnsi="Courier New" w:cs="Courier New" w:hint="default"/>
      </w:rPr>
    </w:lvl>
    <w:lvl w:ilvl="8" w:tplc="9D6474F2"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5"/>
    <w:lvlOverride w:ilvl="0">
      <w:lvl w:ilvl="0">
        <w:start w:val="1"/>
        <w:numFmt w:val="bullet"/>
        <w:lvlText w:val=""/>
        <w:lvlJc w:val="left"/>
        <w:rPr>
          <w:rFonts w:ascii="Symbol" w:hAnsi="Symbol" w:hint="default"/>
        </w:rPr>
      </w:lvl>
    </w:lvlOverride>
  </w:num>
  <w:num w:numId="4">
    <w:abstractNumId w:val="16"/>
  </w:num>
  <w:num w:numId="5">
    <w:abstractNumId w:val="15"/>
    <w:lvlOverride w:ilvl="0">
      <w:lvl w:ilvl="0">
        <w:start w:val="1"/>
        <w:numFmt w:val="bullet"/>
        <w:lvlText w:val=""/>
        <w:lvlJc w:val="left"/>
        <w:rPr>
          <w:rFonts w:ascii="Symbol" w:hAnsi="Symbol" w:cs="Symbol" w:hint="default"/>
        </w:rPr>
      </w:lvl>
    </w:lvlOverride>
  </w:num>
  <w:num w:numId="6">
    <w:abstractNumId w:val="17"/>
  </w:num>
  <w:num w:numId="7">
    <w:abstractNumId w:val="14"/>
  </w:num>
  <w:num w:numId="8">
    <w:abstractNumId w:val="2"/>
  </w:num>
  <w:num w:numId="9">
    <w:abstractNumId w:val="7"/>
  </w:num>
  <w:num w:numId="10">
    <w:abstractNumId w:val="12"/>
  </w:num>
  <w:num w:numId="11">
    <w:abstractNumId w:val="10"/>
  </w:num>
  <w:num w:numId="12">
    <w:abstractNumId w:val="5"/>
  </w:num>
  <w:num w:numId="13">
    <w:abstractNumId w:val="8"/>
  </w:num>
  <w:num w:numId="14">
    <w:abstractNumId w:val="6"/>
  </w:num>
  <w:num w:numId="15">
    <w:abstractNumId w:val="1"/>
  </w:num>
  <w:num w:numId="16">
    <w:abstractNumId w:val="0"/>
  </w:num>
  <w:num w:numId="17">
    <w:abstractNumId w:val="3"/>
  </w:num>
  <w:num w:numId="18">
    <w:abstractNumId w:val="4"/>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D43CA7"/>
    <w:rsid w:val="00091386"/>
    <w:rsid w:val="000C02B6"/>
    <w:rsid w:val="001B4530"/>
    <w:rsid w:val="002017A6"/>
    <w:rsid w:val="006F2133"/>
    <w:rsid w:val="008F7E57"/>
    <w:rsid w:val="00947739"/>
    <w:rsid w:val="00A21895"/>
    <w:rsid w:val="00AD095B"/>
    <w:rsid w:val="00AD3A4E"/>
    <w:rsid w:val="00BC3E40"/>
    <w:rsid w:val="00D43CA7"/>
    <w:rsid w:val="00DC2909"/>
    <w:rsid w:val="00F504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CA7"/>
    <w:rPr>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
    <w:qFormat/>
    <w:rsid w:val="00D43CA7"/>
    <w:pPr>
      <w:keepNext/>
      <w:spacing w:before="240" w:after="60"/>
    </w:pPr>
    <w:rPr>
      <w:rFonts w:ascii="Cambria" w:eastAsia="Times New Roman" w:hAnsi="Cambria"/>
      <w:b/>
      <w:bCs/>
      <w:sz w:val="32"/>
      <w:szCs w:val="32"/>
    </w:rPr>
  </w:style>
  <w:style w:type="paragraph" w:customStyle="1" w:styleId="Heading2">
    <w:name w:val="Heading 2"/>
    <w:basedOn w:val="a"/>
    <w:next w:val="a"/>
    <w:link w:val="2"/>
    <w:uiPriority w:val="9"/>
    <w:semiHidden/>
    <w:qFormat/>
    <w:rsid w:val="00D43CA7"/>
    <w:pPr>
      <w:keepNext/>
      <w:spacing w:before="240" w:after="60"/>
    </w:pPr>
    <w:rPr>
      <w:rFonts w:ascii="Calibri Light" w:eastAsia="Times New Roman" w:hAnsi="Calibri Light"/>
      <w:b/>
      <w:bCs/>
      <w:i/>
      <w:iCs/>
    </w:rPr>
  </w:style>
  <w:style w:type="paragraph" w:customStyle="1" w:styleId="Heading3">
    <w:name w:val="Heading 3"/>
    <w:basedOn w:val="a"/>
    <w:next w:val="a"/>
    <w:link w:val="3"/>
    <w:uiPriority w:val="9"/>
    <w:qFormat/>
    <w:rsid w:val="00D43CA7"/>
    <w:pPr>
      <w:keepNext/>
      <w:spacing w:before="240" w:after="60"/>
    </w:pPr>
    <w:rPr>
      <w:rFonts w:ascii="Calibri Light" w:eastAsia="Times New Roman" w:hAnsi="Calibri Light"/>
      <w:b/>
      <w:bCs/>
      <w:sz w:val="26"/>
      <w:szCs w:val="26"/>
    </w:rPr>
  </w:style>
  <w:style w:type="paragraph" w:customStyle="1" w:styleId="Heading5">
    <w:name w:val="Heading 5"/>
    <w:basedOn w:val="a"/>
    <w:next w:val="a"/>
    <w:link w:val="5"/>
    <w:uiPriority w:val="9"/>
    <w:semiHidden/>
    <w:qFormat/>
    <w:rsid w:val="00D43CA7"/>
    <w:pPr>
      <w:spacing w:before="240" w:after="60"/>
    </w:pPr>
    <w:rPr>
      <w:rFonts w:ascii="Calibri" w:eastAsia="Times New Roman" w:hAnsi="Calibri"/>
      <w:b/>
      <w:bCs/>
      <w:i/>
      <w:iCs/>
      <w:sz w:val="26"/>
      <w:szCs w:val="26"/>
    </w:rPr>
  </w:style>
  <w:style w:type="character" w:customStyle="1" w:styleId="Defaultparagraphfont">
    <w:name w:val="Default paragraph font"/>
    <w:uiPriority w:val="1"/>
    <w:rsid w:val="00D43CA7"/>
  </w:style>
  <w:style w:type="table" w:customStyle="1" w:styleId="Normaltable">
    <w:name w:val="Normal table"/>
    <w:uiPriority w:val="99"/>
    <w:semiHidden/>
    <w:qFormat/>
    <w:rsid w:val="00D43CA7"/>
    <w:tblPr>
      <w:tblInd w:w="0" w:type="dxa"/>
      <w:tblCellMar>
        <w:top w:w="0" w:type="dxa"/>
        <w:left w:w="108" w:type="dxa"/>
        <w:bottom w:w="0" w:type="dxa"/>
        <w:right w:w="108" w:type="dxa"/>
      </w:tblCellMar>
    </w:tblPr>
  </w:style>
  <w:style w:type="numbering" w:customStyle="1" w:styleId="Nolist">
    <w:name w:val="No list"/>
    <w:uiPriority w:val="99"/>
    <w:semiHidden/>
    <w:rsid w:val="00D43CA7"/>
  </w:style>
  <w:style w:type="table" w:customStyle="1" w:styleId="Tablegrid">
    <w:name w:val="Table grid"/>
    <w:basedOn w:val="Normaltable"/>
    <w:uiPriority w:val="59"/>
    <w:rsid w:val="00D43C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uiPriority w:val="34"/>
    <w:qFormat/>
    <w:rsid w:val="00D43CA7"/>
    <w:pPr>
      <w:ind w:left="720"/>
    </w:pPr>
  </w:style>
  <w:style w:type="character" w:styleId="a3">
    <w:name w:val="Hyperlink"/>
    <w:uiPriority w:val="99"/>
    <w:rsid w:val="00D43CA7"/>
    <w:rPr>
      <w:color w:val="0563C1"/>
      <w:u w:val="single"/>
    </w:rPr>
  </w:style>
  <w:style w:type="paragraph" w:customStyle="1" w:styleId="Balloontext">
    <w:name w:val="Balloon text"/>
    <w:basedOn w:val="a"/>
    <w:link w:val="a4"/>
    <w:uiPriority w:val="99"/>
    <w:semiHidden/>
    <w:rsid w:val="00D43CA7"/>
    <w:rPr>
      <w:rFonts w:ascii="Segoe UI" w:hAnsi="Segoe UI"/>
      <w:sz w:val="18"/>
      <w:szCs w:val="18"/>
    </w:rPr>
  </w:style>
  <w:style w:type="character" w:customStyle="1" w:styleId="a4">
    <w:name w:val="Текст выноски Знак"/>
    <w:link w:val="Balloontext"/>
    <w:uiPriority w:val="99"/>
    <w:semiHidden/>
    <w:rsid w:val="00D43CA7"/>
    <w:rPr>
      <w:rFonts w:ascii="Segoe UI" w:hAnsi="Segoe UI" w:cs="Segoe UI"/>
      <w:sz w:val="18"/>
      <w:szCs w:val="18"/>
    </w:rPr>
  </w:style>
  <w:style w:type="paragraph" w:customStyle="1" w:styleId="50">
    <w:name w:val="заголовок 5"/>
    <w:basedOn w:val="a"/>
    <w:next w:val="a"/>
    <w:rsid w:val="00D43CA7"/>
    <w:pPr>
      <w:keepNext/>
      <w:jc w:val="center"/>
    </w:pPr>
    <w:rPr>
      <w:rFonts w:eastAsia="Times New Roman"/>
      <w:b/>
      <w:spacing w:val="2"/>
      <w:sz w:val="24"/>
      <w:szCs w:val="20"/>
      <w:lang w:eastAsia="ru-RU"/>
    </w:rPr>
  </w:style>
  <w:style w:type="paragraph" w:customStyle="1" w:styleId="Bodytextindent">
    <w:name w:val="Body text indent"/>
    <w:basedOn w:val="a"/>
    <w:link w:val="a5"/>
    <w:rsid w:val="00D43CA7"/>
    <w:pPr>
      <w:spacing w:line="300" w:lineRule="atLeast"/>
      <w:ind w:right="56"/>
      <w:jc w:val="both"/>
    </w:pPr>
    <w:rPr>
      <w:rFonts w:eastAsia="Times New Roman"/>
      <w:i/>
      <w:spacing w:val="2"/>
      <w:sz w:val="24"/>
      <w:szCs w:val="20"/>
      <w:lang w:eastAsia="ru-RU"/>
    </w:rPr>
  </w:style>
  <w:style w:type="character" w:customStyle="1" w:styleId="a5">
    <w:name w:val="Основной текст с отступом Знак"/>
    <w:link w:val="Bodytextindent"/>
    <w:rsid w:val="00D43CA7"/>
    <w:rPr>
      <w:rFonts w:eastAsia="Times New Roman"/>
      <w:i/>
      <w:spacing w:val="2"/>
      <w:sz w:val="24"/>
      <w:szCs w:val="20"/>
      <w:lang w:eastAsia="ru-RU"/>
    </w:rPr>
  </w:style>
  <w:style w:type="paragraph" w:customStyle="1" w:styleId="Bodytextindent2">
    <w:name w:val="Body text indent 2"/>
    <w:basedOn w:val="a"/>
    <w:link w:val="20"/>
    <w:rsid w:val="00D43CA7"/>
    <w:pPr>
      <w:spacing w:after="120" w:line="480" w:lineRule="auto"/>
      <w:ind w:left="283"/>
    </w:pPr>
  </w:style>
  <w:style w:type="character" w:customStyle="1" w:styleId="20">
    <w:name w:val="Основной текст с отступом 2 Знак"/>
    <w:basedOn w:val="Defaultparagraphfont"/>
    <w:link w:val="Bodytextindent2"/>
    <w:uiPriority w:val="99"/>
    <w:semiHidden/>
    <w:rsid w:val="00D43CA7"/>
  </w:style>
  <w:style w:type="character" w:styleId="a6">
    <w:name w:val="Strong"/>
    <w:uiPriority w:val="22"/>
    <w:qFormat/>
    <w:rsid w:val="00D43CA7"/>
    <w:rPr>
      <w:b/>
      <w:bCs/>
    </w:rPr>
  </w:style>
  <w:style w:type="character" w:customStyle="1" w:styleId="Apple-converted-space">
    <w:name w:val="Apple-converted-space"/>
    <w:basedOn w:val="Defaultparagraphfont"/>
    <w:rsid w:val="00D43CA7"/>
  </w:style>
  <w:style w:type="paragraph" w:customStyle="1" w:styleId="Header">
    <w:name w:val="Header"/>
    <w:basedOn w:val="a"/>
    <w:link w:val="a7"/>
    <w:uiPriority w:val="99"/>
    <w:rsid w:val="00D43CA7"/>
    <w:pPr>
      <w:tabs>
        <w:tab w:val="center" w:pos="4677"/>
        <w:tab w:val="right" w:pos="9355"/>
      </w:tabs>
    </w:pPr>
  </w:style>
  <w:style w:type="character" w:customStyle="1" w:styleId="a7">
    <w:name w:val="Верхний колонтитул Знак"/>
    <w:basedOn w:val="Defaultparagraphfont"/>
    <w:link w:val="Header"/>
    <w:uiPriority w:val="99"/>
    <w:rsid w:val="00D43CA7"/>
  </w:style>
  <w:style w:type="paragraph" w:customStyle="1" w:styleId="Footer">
    <w:name w:val="Footer"/>
    <w:basedOn w:val="a"/>
    <w:link w:val="a8"/>
    <w:uiPriority w:val="99"/>
    <w:rsid w:val="00D43CA7"/>
    <w:pPr>
      <w:tabs>
        <w:tab w:val="center" w:pos="4677"/>
        <w:tab w:val="right" w:pos="9355"/>
      </w:tabs>
    </w:pPr>
  </w:style>
  <w:style w:type="character" w:customStyle="1" w:styleId="a8">
    <w:name w:val="Нижний колонтитул Знак"/>
    <w:basedOn w:val="Defaultparagraphfont"/>
    <w:link w:val="Footer"/>
    <w:uiPriority w:val="99"/>
    <w:rsid w:val="00D43CA7"/>
  </w:style>
  <w:style w:type="character" w:customStyle="1" w:styleId="Followedhyperlink">
    <w:name w:val="Followedhyperlink"/>
    <w:uiPriority w:val="99"/>
    <w:semiHidden/>
    <w:rsid w:val="00D43CA7"/>
    <w:rPr>
      <w:color w:val="954F72"/>
      <w:u w:val="single"/>
    </w:rPr>
  </w:style>
  <w:style w:type="paragraph" w:customStyle="1" w:styleId="Normalweb">
    <w:name w:val="Normal (web)"/>
    <w:basedOn w:val="a"/>
    <w:uiPriority w:val="99"/>
    <w:rsid w:val="00D43CA7"/>
    <w:pPr>
      <w:spacing w:before="100" w:after="100"/>
    </w:pPr>
    <w:rPr>
      <w:rFonts w:eastAsia="Times New Roman"/>
      <w:sz w:val="24"/>
      <w:szCs w:val="24"/>
      <w:lang w:eastAsia="ru-RU"/>
    </w:rPr>
  </w:style>
  <w:style w:type="paragraph" w:customStyle="1" w:styleId="Htmlpreformatted">
    <w:name w:val="Html preformatted"/>
    <w:basedOn w:val="a"/>
    <w:link w:val="HTML"/>
    <w:uiPriority w:val="99"/>
    <w:semiHidden/>
    <w:rsid w:val="00D43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
    <w:name w:val="Стандартный HTML Знак"/>
    <w:link w:val="Htmlpreformatted"/>
    <w:uiPriority w:val="99"/>
    <w:semiHidden/>
    <w:rsid w:val="00D43CA7"/>
    <w:rPr>
      <w:rFonts w:ascii="Courier New" w:eastAsia="Times New Roman" w:hAnsi="Courier New" w:cs="Courier New"/>
    </w:rPr>
  </w:style>
  <w:style w:type="paragraph" w:customStyle="1" w:styleId="NameArticle">
    <w:name w:val="Name_Article"/>
    <w:basedOn w:val="Heading2"/>
    <w:rsid w:val="00D43CA7"/>
    <w:pPr>
      <w:spacing w:before="0" w:after="240"/>
      <w:jc w:val="center"/>
    </w:pPr>
    <w:rPr>
      <w:rFonts w:ascii="Times New Roman" w:hAnsi="Times New Roman"/>
      <w:bCs w:val="0"/>
      <w:i w:val="0"/>
      <w:iCs w:val="0"/>
      <w:szCs w:val="20"/>
      <w:lang w:eastAsia="ru-RU"/>
    </w:rPr>
  </w:style>
  <w:style w:type="character" w:customStyle="1" w:styleId="2">
    <w:name w:val="Заголовок 2 Знак"/>
    <w:link w:val="Heading2"/>
    <w:uiPriority w:val="9"/>
    <w:semiHidden/>
    <w:rsid w:val="00D43CA7"/>
    <w:rPr>
      <w:rFonts w:ascii="Calibri Light" w:eastAsia="Times New Roman" w:hAnsi="Calibri Light" w:cs="Times New Roman"/>
      <w:b/>
      <w:bCs/>
      <w:i/>
      <w:iCs/>
      <w:sz w:val="28"/>
      <w:szCs w:val="28"/>
      <w:lang w:eastAsia="en-US"/>
    </w:rPr>
  </w:style>
  <w:style w:type="character" w:customStyle="1" w:styleId="1">
    <w:name w:val="Заголовок 1 Знак"/>
    <w:link w:val="Heading1"/>
    <w:rsid w:val="00D43CA7"/>
    <w:rPr>
      <w:rFonts w:ascii="Cambria" w:eastAsia="Times New Roman" w:hAnsi="Cambria"/>
      <w:b/>
      <w:bCs/>
      <w:sz w:val="32"/>
      <w:szCs w:val="32"/>
    </w:rPr>
  </w:style>
  <w:style w:type="paragraph" w:customStyle="1" w:styleId="Nospacing">
    <w:name w:val="No spacing"/>
    <w:uiPriority w:val="1"/>
    <w:qFormat/>
    <w:rsid w:val="00D43CA7"/>
    <w:rPr>
      <w:rFonts w:ascii="Calibri" w:eastAsia="Times New Roman" w:hAnsi="Calibri"/>
      <w:sz w:val="22"/>
      <w:szCs w:val="22"/>
    </w:rPr>
  </w:style>
  <w:style w:type="character" w:customStyle="1" w:styleId="Darkstrike">
    <w:name w:val="Darkstrike"/>
    <w:rsid w:val="00D43CA7"/>
  </w:style>
  <w:style w:type="character" w:customStyle="1" w:styleId="Darktext">
    <w:name w:val="Darktext"/>
    <w:rsid w:val="00D43CA7"/>
  </w:style>
  <w:style w:type="character" w:customStyle="1" w:styleId="3">
    <w:name w:val="Заголовок 3 Знак"/>
    <w:link w:val="Heading3"/>
    <w:uiPriority w:val="9"/>
    <w:rsid w:val="00D43CA7"/>
    <w:rPr>
      <w:rFonts w:ascii="Calibri Light" w:eastAsia="Times New Roman" w:hAnsi="Calibri Light" w:cs="Times New Roman"/>
      <w:b/>
      <w:bCs/>
      <w:sz w:val="26"/>
      <w:szCs w:val="26"/>
      <w:lang w:eastAsia="en-US"/>
    </w:rPr>
  </w:style>
  <w:style w:type="character" w:customStyle="1" w:styleId="5">
    <w:name w:val="Заголовок 5 Знак"/>
    <w:link w:val="Heading5"/>
    <w:uiPriority w:val="9"/>
    <w:semiHidden/>
    <w:rsid w:val="00D43CA7"/>
    <w:rPr>
      <w:rFonts w:ascii="Calibri" w:eastAsia="Times New Roman" w:hAnsi="Calibri" w:cs="Times New Roman"/>
      <w:b/>
      <w:bCs/>
      <w:i/>
      <w:iCs/>
      <w:sz w:val="26"/>
      <w:szCs w:val="26"/>
      <w:lang w:eastAsia="en-US"/>
    </w:rPr>
  </w:style>
  <w:style w:type="character" w:customStyle="1" w:styleId="Head">
    <w:name w:val="Head"/>
    <w:rsid w:val="00D43CA7"/>
  </w:style>
  <w:style w:type="paragraph" w:customStyle="1" w:styleId="Ydp146e37f8msonormal">
    <w:name w:val="Ydp146e37f8msonormal"/>
    <w:basedOn w:val="a"/>
    <w:rsid w:val="00D43CA7"/>
    <w:pPr>
      <w:spacing w:before="100" w:after="100"/>
    </w:pPr>
    <w:rPr>
      <w:rFonts w:eastAsia="Times New Roman"/>
      <w:sz w:val="24"/>
      <w:szCs w:val="24"/>
      <w:lang w:eastAsia="ru-RU"/>
    </w:rPr>
  </w:style>
  <w:style w:type="paragraph" w:customStyle="1" w:styleId="10">
    <w:name w:val="Обычный1"/>
    <w:rsid w:val="00D43CA7"/>
    <w:rPr>
      <w:rFonts w:ascii="Times" w:eastAsia="Times" w:hAnsi="Times" w:cs="Times"/>
      <w:color w:val="000000"/>
      <w:sz w:val="24"/>
      <w:szCs w:val="24"/>
    </w:rPr>
  </w:style>
  <w:style w:type="paragraph" w:customStyle="1" w:styleId="11">
    <w:name w:val="Абзац списка1"/>
    <w:basedOn w:val="a"/>
    <w:rsid w:val="00D43CA7"/>
    <w:pPr>
      <w:spacing w:after="200" w:line="276" w:lineRule="auto"/>
      <w:ind w:left="720"/>
    </w:pPr>
    <w:rPr>
      <w:rFonts w:ascii="Calibri" w:eastAsia="Times New Roman" w:hAnsi="Calibri"/>
      <w:sz w:val="22"/>
      <w:szCs w:val="22"/>
    </w:rPr>
  </w:style>
  <w:style w:type="paragraph" w:customStyle="1" w:styleId="Heading4">
    <w:name w:val="Heading 4"/>
    <w:basedOn w:val="a"/>
    <w:next w:val="a"/>
    <w:link w:val="Heading4Char"/>
    <w:uiPriority w:val="9"/>
    <w:semiHidden/>
    <w:unhideWhenUsed/>
    <w:qFormat/>
    <w:rsid w:val="00D43CA7"/>
    <w:pPr>
      <w:keepNext/>
      <w:keepLines/>
      <w:spacing w:before="200"/>
    </w:pPr>
    <w:rPr>
      <w:rFonts w:asciiTheme="majorHAnsi" w:eastAsiaTheme="majorEastAsia" w:hAnsiTheme="majorHAnsi" w:cstheme="majorBidi"/>
      <w:b/>
      <w:bCs/>
      <w:i/>
      <w:iCs/>
      <w:color w:val="4472C4" w:themeColor="accent1"/>
    </w:rPr>
  </w:style>
  <w:style w:type="paragraph" w:customStyle="1" w:styleId="Heading6">
    <w:name w:val="Heading 6"/>
    <w:basedOn w:val="a"/>
    <w:next w:val="a"/>
    <w:link w:val="Heading6Char"/>
    <w:uiPriority w:val="9"/>
    <w:semiHidden/>
    <w:unhideWhenUsed/>
    <w:qFormat/>
    <w:rsid w:val="00D43CA7"/>
    <w:pPr>
      <w:keepNext/>
      <w:keepLines/>
      <w:spacing w:before="200"/>
    </w:pPr>
    <w:rPr>
      <w:rFonts w:asciiTheme="majorHAnsi" w:eastAsiaTheme="majorEastAsia" w:hAnsiTheme="majorHAnsi" w:cstheme="majorBidi"/>
      <w:i/>
      <w:iCs/>
      <w:color w:val="1F3763" w:themeColor="accent1" w:themeShade="7F"/>
    </w:rPr>
  </w:style>
  <w:style w:type="paragraph" w:customStyle="1" w:styleId="Heading7">
    <w:name w:val="Heading 7"/>
    <w:basedOn w:val="a"/>
    <w:next w:val="a"/>
    <w:link w:val="Heading7Char"/>
    <w:uiPriority w:val="9"/>
    <w:semiHidden/>
    <w:unhideWhenUsed/>
    <w:qFormat/>
    <w:rsid w:val="00D43CA7"/>
    <w:pPr>
      <w:keepNext/>
      <w:keepLines/>
      <w:spacing w:before="200"/>
    </w:pPr>
    <w:rPr>
      <w:rFonts w:asciiTheme="majorHAnsi" w:eastAsiaTheme="majorEastAsia" w:hAnsiTheme="majorHAnsi" w:cstheme="majorBidi"/>
      <w:i/>
      <w:iCs/>
      <w:color w:val="404040" w:themeColor="text1" w:themeTint="BF"/>
    </w:rPr>
  </w:style>
  <w:style w:type="paragraph" w:customStyle="1" w:styleId="Heading8">
    <w:name w:val="Heading 8"/>
    <w:basedOn w:val="a"/>
    <w:next w:val="a"/>
    <w:link w:val="Heading8Char"/>
    <w:uiPriority w:val="9"/>
    <w:semiHidden/>
    <w:unhideWhenUsed/>
    <w:qFormat/>
    <w:rsid w:val="00D43CA7"/>
    <w:pPr>
      <w:keepNext/>
      <w:keepLines/>
      <w:spacing w:before="200"/>
    </w:pPr>
    <w:rPr>
      <w:rFonts w:asciiTheme="majorHAnsi" w:eastAsiaTheme="majorEastAsia" w:hAnsiTheme="majorHAnsi" w:cstheme="majorBidi"/>
      <w:color w:val="404040" w:themeColor="text1" w:themeTint="BF"/>
      <w:sz w:val="20"/>
      <w:szCs w:val="20"/>
    </w:rPr>
  </w:style>
  <w:style w:type="paragraph" w:customStyle="1" w:styleId="Heading9">
    <w:name w:val="Heading 9"/>
    <w:basedOn w:val="a"/>
    <w:next w:val="a"/>
    <w:link w:val="Heading9Char"/>
    <w:uiPriority w:val="9"/>
    <w:semiHidden/>
    <w:unhideWhenUsed/>
    <w:qFormat/>
    <w:rsid w:val="00D43CA7"/>
    <w:pPr>
      <w:keepNext/>
      <w:keepLines/>
      <w:spacing w:before="200"/>
    </w:pPr>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D43CA7"/>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D43CA7"/>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D43CA7"/>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D43CA7"/>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D43CA7"/>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D43CA7"/>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D43CA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43C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43CA7"/>
    <w:rPr>
      <w:rFonts w:asciiTheme="majorHAnsi" w:eastAsiaTheme="majorEastAsia" w:hAnsiTheme="majorHAnsi" w:cstheme="majorBidi"/>
      <w:i/>
      <w:iCs/>
      <w:color w:val="404040" w:themeColor="text1" w:themeTint="BF"/>
      <w:sz w:val="20"/>
      <w:szCs w:val="20"/>
    </w:rPr>
  </w:style>
  <w:style w:type="paragraph" w:styleId="a9">
    <w:name w:val="Title"/>
    <w:basedOn w:val="a"/>
    <w:next w:val="a"/>
    <w:link w:val="aa"/>
    <w:uiPriority w:val="10"/>
    <w:qFormat/>
    <w:rsid w:val="00D43CA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aa">
    <w:name w:val="Название Знак"/>
    <w:basedOn w:val="Defaultparagraphfont"/>
    <w:link w:val="a9"/>
    <w:uiPriority w:val="10"/>
    <w:rsid w:val="00D43CA7"/>
    <w:rPr>
      <w:rFonts w:asciiTheme="majorHAnsi" w:eastAsiaTheme="majorEastAsia" w:hAnsiTheme="majorHAnsi" w:cstheme="majorBidi"/>
      <w:color w:val="323E4F" w:themeColor="text2" w:themeShade="BF"/>
      <w:spacing w:val="5"/>
      <w:sz w:val="52"/>
      <w:szCs w:val="52"/>
    </w:rPr>
  </w:style>
  <w:style w:type="paragraph" w:styleId="ab">
    <w:name w:val="Subtitle"/>
    <w:basedOn w:val="a"/>
    <w:next w:val="a"/>
    <w:link w:val="ac"/>
    <w:uiPriority w:val="11"/>
    <w:qFormat/>
    <w:rsid w:val="00D43CA7"/>
    <w:rPr>
      <w:rFonts w:asciiTheme="majorHAnsi" w:eastAsiaTheme="majorEastAsia" w:hAnsiTheme="majorHAnsi" w:cstheme="majorBidi"/>
      <w:i/>
      <w:iCs/>
      <w:color w:val="4472C4" w:themeColor="accent1"/>
      <w:spacing w:val="15"/>
      <w:sz w:val="24"/>
      <w:szCs w:val="24"/>
    </w:rPr>
  </w:style>
  <w:style w:type="character" w:customStyle="1" w:styleId="ac">
    <w:name w:val="Подзаголовок Знак"/>
    <w:basedOn w:val="Defaultparagraphfont"/>
    <w:link w:val="ab"/>
    <w:uiPriority w:val="11"/>
    <w:rsid w:val="00D43CA7"/>
    <w:rPr>
      <w:rFonts w:asciiTheme="majorHAnsi" w:eastAsiaTheme="majorEastAsia" w:hAnsiTheme="majorHAnsi" w:cstheme="majorBidi"/>
      <w:i/>
      <w:iCs/>
      <w:color w:val="4472C4" w:themeColor="accent1"/>
      <w:spacing w:val="15"/>
      <w:sz w:val="24"/>
      <w:szCs w:val="24"/>
    </w:rPr>
  </w:style>
  <w:style w:type="character" w:styleId="ad">
    <w:name w:val="Subtle Emphasis"/>
    <w:basedOn w:val="Defaultparagraphfont"/>
    <w:uiPriority w:val="19"/>
    <w:qFormat/>
    <w:rsid w:val="00D43CA7"/>
    <w:rPr>
      <w:i/>
      <w:iCs/>
      <w:color w:val="808080" w:themeColor="text1" w:themeTint="7F"/>
    </w:rPr>
  </w:style>
  <w:style w:type="character" w:styleId="ae">
    <w:name w:val="Emphasis"/>
    <w:basedOn w:val="Defaultparagraphfont"/>
    <w:uiPriority w:val="20"/>
    <w:qFormat/>
    <w:rsid w:val="00D43CA7"/>
    <w:rPr>
      <w:i/>
      <w:iCs/>
    </w:rPr>
  </w:style>
  <w:style w:type="character" w:styleId="af">
    <w:name w:val="Intense Emphasis"/>
    <w:basedOn w:val="Defaultparagraphfont"/>
    <w:uiPriority w:val="21"/>
    <w:qFormat/>
    <w:rsid w:val="00D43CA7"/>
    <w:rPr>
      <w:b/>
      <w:bCs/>
      <w:i/>
      <w:iCs/>
      <w:color w:val="4472C4" w:themeColor="accent1"/>
    </w:rPr>
  </w:style>
  <w:style w:type="paragraph" w:styleId="21">
    <w:name w:val="Quote"/>
    <w:basedOn w:val="a"/>
    <w:next w:val="a"/>
    <w:link w:val="22"/>
    <w:uiPriority w:val="29"/>
    <w:qFormat/>
    <w:rsid w:val="00D43CA7"/>
    <w:rPr>
      <w:i/>
      <w:iCs/>
      <w:color w:val="000000" w:themeColor="text1"/>
    </w:rPr>
  </w:style>
  <w:style w:type="character" w:customStyle="1" w:styleId="22">
    <w:name w:val="Цитата 2 Знак"/>
    <w:basedOn w:val="Defaultparagraphfont"/>
    <w:link w:val="21"/>
    <w:uiPriority w:val="29"/>
    <w:rsid w:val="00D43CA7"/>
    <w:rPr>
      <w:i/>
      <w:iCs/>
      <w:color w:val="000000" w:themeColor="text1"/>
    </w:rPr>
  </w:style>
  <w:style w:type="paragraph" w:styleId="af0">
    <w:name w:val="Intense Quote"/>
    <w:basedOn w:val="a"/>
    <w:next w:val="a"/>
    <w:link w:val="af1"/>
    <w:uiPriority w:val="30"/>
    <w:qFormat/>
    <w:rsid w:val="00D43CA7"/>
    <w:pPr>
      <w:pBdr>
        <w:bottom w:val="single" w:sz="4" w:space="4" w:color="4472C4" w:themeColor="accent1"/>
      </w:pBdr>
      <w:spacing w:before="200" w:after="280"/>
      <w:ind w:left="936" w:right="936"/>
    </w:pPr>
    <w:rPr>
      <w:b/>
      <w:bCs/>
      <w:i/>
      <w:iCs/>
      <w:color w:val="4472C4" w:themeColor="accent1"/>
    </w:rPr>
  </w:style>
  <w:style w:type="character" w:customStyle="1" w:styleId="af1">
    <w:name w:val="Выделенная цитата Знак"/>
    <w:basedOn w:val="Defaultparagraphfont"/>
    <w:link w:val="af0"/>
    <w:uiPriority w:val="30"/>
    <w:rsid w:val="00D43CA7"/>
    <w:rPr>
      <w:b/>
      <w:bCs/>
      <w:i/>
      <w:iCs/>
      <w:color w:val="4472C4" w:themeColor="accent1"/>
    </w:rPr>
  </w:style>
  <w:style w:type="character" w:styleId="af2">
    <w:name w:val="Subtle Reference"/>
    <w:basedOn w:val="Defaultparagraphfont"/>
    <w:uiPriority w:val="31"/>
    <w:qFormat/>
    <w:rsid w:val="00D43CA7"/>
    <w:rPr>
      <w:smallCaps/>
      <w:color w:val="ED7D31" w:themeColor="accent2"/>
      <w:u w:val="single"/>
    </w:rPr>
  </w:style>
  <w:style w:type="character" w:styleId="af3">
    <w:name w:val="Intense Reference"/>
    <w:basedOn w:val="Defaultparagraphfont"/>
    <w:uiPriority w:val="32"/>
    <w:qFormat/>
    <w:rsid w:val="00D43CA7"/>
    <w:rPr>
      <w:b/>
      <w:bCs/>
      <w:smallCaps/>
      <w:color w:val="ED7D31" w:themeColor="accent2"/>
      <w:spacing w:val="5"/>
      <w:u w:val="single"/>
    </w:rPr>
  </w:style>
  <w:style w:type="character" w:styleId="af4">
    <w:name w:val="Book Title"/>
    <w:basedOn w:val="Defaultparagraphfont"/>
    <w:uiPriority w:val="33"/>
    <w:qFormat/>
    <w:rsid w:val="00D43CA7"/>
    <w:rPr>
      <w:b/>
      <w:bCs/>
      <w:smallCaps/>
      <w:spacing w:val="5"/>
    </w:rPr>
  </w:style>
  <w:style w:type="paragraph" w:customStyle="1" w:styleId="Footnotetext">
    <w:name w:val="Footnote text"/>
    <w:basedOn w:val="a"/>
    <w:link w:val="FootnoteTextChar"/>
    <w:uiPriority w:val="99"/>
    <w:semiHidden/>
    <w:unhideWhenUsed/>
    <w:rsid w:val="00D43CA7"/>
    <w:rPr>
      <w:sz w:val="20"/>
      <w:szCs w:val="20"/>
    </w:rPr>
  </w:style>
  <w:style w:type="character" w:customStyle="1" w:styleId="FootnoteTextChar">
    <w:name w:val="Footnote Text Char"/>
    <w:basedOn w:val="Defaultparagraphfont"/>
    <w:link w:val="Footnotetext"/>
    <w:uiPriority w:val="99"/>
    <w:semiHidden/>
    <w:rsid w:val="00D43CA7"/>
    <w:rPr>
      <w:sz w:val="20"/>
      <w:szCs w:val="20"/>
    </w:rPr>
  </w:style>
  <w:style w:type="character" w:customStyle="1" w:styleId="Footnotereference">
    <w:name w:val="Footnote reference"/>
    <w:basedOn w:val="Defaultparagraphfont"/>
    <w:uiPriority w:val="99"/>
    <w:semiHidden/>
    <w:unhideWhenUsed/>
    <w:rsid w:val="00D43CA7"/>
    <w:rPr>
      <w:vertAlign w:val="superscript"/>
    </w:rPr>
  </w:style>
  <w:style w:type="paragraph" w:customStyle="1" w:styleId="Endnotetext">
    <w:name w:val="Endnote text"/>
    <w:basedOn w:val="a"/>
    <w:link w:val="EndnoteTextChar"/>
    <w:uiPriority w:val="99"/>
    <w:semiHidden/>
    <w:unhideWhenUsed/>
    <w:rsid w:val="00D43CA7"/>
    <w:rPr>
      <w:sz w:val="20"/>
      <w:szCs w:val="20"/>
    </w:rPr>
  </w:style>
  <w:style w:type="character" w:customStyle="1" w:styleId="EndnoteTextChar">
    <w:name w:val="Endnote Text Char"/>
    <w:basedOn w:val="Defaultparagraphfont"/>
    <w:link w:val="Endnotetext"/>
    <w:uiPriority w:val="99"/>
    <w:semiHidden/>
    <w:rsid w:val="00D43CA7"/>
    <w:rPr>
      <w:sz w:val="20"/>
      <w:szCs w:val="20"/>
    </w:rPr>
  </w:style>
  <w:style w:type="character" w:customStyle="1" w:styleId="Endnotereference">
    <w:name w:val="Endnote reference"/>
    <w:basedOn w:val="Defaultparagraphfont"/>
    <w:uiPriority w:val="99"/>
    <w:semiHidden/>
    <w:unhideWhenUsed/>
    <w:rsid w:val="00D43CA7"/>
    <w:rPr>
      <w:vertAlign w:val="superscript"/>
    </w:rPr>
  </w:style>
  <w:style w:type="paragraph" w:styleId="af5">
    <w:name w:val="Plain Text"/>
    <w:basedOn w:val="a"/>
    <w:link w:val="af6"/>
    <w:uiPriority w:val="99"/>
    <w:semiHidden/>
    <w:unhideWhenUsed/>
    <w:rsid w:val="00D43CA7"/>
    <w:rPr>
      <w:rFonts w:ascii="Courier New" w:hAnsi="Courier New" w:cs="Courier New"/>
      <w:sz w:val="21"/>
      <w:szCs w:val="21"/>
    </w:rPr>
  </w:style>
  <w:style w:type="character" w:customStyle="1" w:styleId="af6">
    <w:name w:val="Текст Знак"/>
    <w:basedOn w:val="Defaultparagraphfont"/>
    <w:link w:val="af5"/>
    <w:uiPriority w:val="99"/>
    <w:rsid w:val="00D43CA7"/>
    <w:rPr>
      <w:rFonts w:ascii="Courier New" w:hAnsi="Courier New" w:cs="Courier New"/>
      <w:sz w:val="21"/>
      <w:szCs w:val="21"/>
    </w:rPr>
  </w:style>
  <w:style w:type="paragraph" w:customStyle="1" w:styleId="Envelopeaddress">
    <w:name w:val="Envelope address"/>
    <w:basedOn w:val="a"/>
    <w:uiPriority w:val="99"/>
    <w:unhideWhenUsed/>
    <w:rsid w:val="00D43CA7"/>
    <w:pPr>
      <w:ind w:left="2880"/>
    </w:pPr>
    <w:rPr>
      <w:rFonts w:asciiTheme="majorHAnsi" w:eastAsiaTheme="majorEastAsia" w:hAnsiTheme="majorHAnsi" w:cstheme="majorBidi"/>
      <w:sz w:val="24"/>
    </w:rPr>
  </w:style>
  <w:style w:type="paragraph" w:customStyle="1" w:styleId="Envelopereturn">
    <w:name w:val="Envelope return"/>
    <w:basedOn w:val="a"/>
    <w:uiPriority w:val="99"/>
    <w:unhideWhenUsed/>
    <w:rsid w:val="00D43CA7"/>
    <w:rPr>
      <w:rFonts w:asciiTheme="majorHAnsi" w:eastAsiaTheme="majorEastAsia" w:hAnsiTheme="majorHAnsi" w:cstheme="majorBidi"/>
      <w:sz w:val="20"/>
    </w:rPr>
  </w:style>
  <w:style w:type="paragraph" w:styleId="af7">
    <w:name w:val="Balloon Text"/>
    <w:basedOn w:val="a"/>
    <w:link w:val="12"/>
    <w:uiPriority w:val="99"/>
    <w:semiHidden/>
    <w:unhideWhenUsed/>
    <w:rsid w:val="000C02B6"/>
    <w:rPr>
      <w:rFonts w:ascii="Tahoma" w:hAnsi="Tahoma" w:cs="Tahoma"/>
      <w:sz w:val="16"/>
      <w:szCs w:val="16"/>
    </w:rPr>
  </w:style>
  <w:style w:type="character" w:customStyle="1" w:styleId="12">
    <w:name w:val="Текст выноски Знак1"/>
    <w:basedOn w:val="a0"/>
    <w:link w:val="af7"/>
    <w:uiPriority w:val="99"/>
    <w:semiHidden/>
    <w:rsid w:val="000C02B6"/>
    <w:rPr>
      <w:rFonts w:ascii="Tahoma" w:hAnsi="Tahoma" w:cs="Tahoma"/>
      <w:sz w:val="16"/>
      <w:szCs w:val="16"/>
      <w:lang w:eastAsia="en-US"/>
    </w:rPr>
  </w:style>
  <w:style w:type="paragraph" w:styleId="af8">
    <w:name w:val="List Paragraph"/>
    <w:basedOn w:val="a"/>
    <w:uiPriority w:val="34"/>
    <w:qFormat/>
    <w:rsid w:val="00F5049D"/>
    <w:pPr>
      <w:spacing w:after="160" w:line="259" w:lineRule="auto"/>
      <w:ind w:left="720"/>
      <w:contextualSpacing/>
    </w:pPr>
    <w:rPr>
      <w:rFonts w:ascii="Calibri" w:hAnsi="Calibri"/>
      <w:sz w:val="22"/>
      <w:szCs w:val="22"/>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minenergo.gov.b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inter@belstu.b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hyperlink" Target="mailto:akalinich@belstu.b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intrans.gov.by/ru/" TargetMode="External"/><Relationship Id="rId28" Type="http://schemas.openxmlformats.org/officeDocument/2006/relationships/hyperlink" Target="mailto:inform@belstu.by"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mailto:tsigankov@belstu.b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mailto:ipk@belstu.by" TargetMode="External"/><Relationship Id="rId30" Type="http://schemas.openxmlformats.org/officeDocument/2006/relationships/hyperlink" Target="mailto:akalinich@belstu.by" TargetMode="External"/><Relationship Id="rId35" Type="http://schemas.openxmlformats.org/officeDocument/2006/relationships/theme" Target="theme/theme1.xml"/></Relationships>
</file>

<file path=word/theme/theme1.xml><?xml version="1.0" encoding="utf-8"?>
<a:theme xmlns:a="http://schemas.openxmlformats.org/drawingml/2006/main" name="Офисная тема">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56E4D-B41C-4326-BEDB-BCD545A0F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25</Pages>
  <Words>9485</Words>
  <Characters>54067</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Kasperovich</dc:creator>
  <cp:lastModifiedBy>Admin</cp:lastModifiedBy>
  <cp:revision>6</cp:revision>
  <dcterms:created xsi:type="dcterms:W3CDTF">2019-12-11T12:22:00Z</dcterms:created>
  <dcterms:modified xsi:type="dcterms:W3CDTF">2019-12-11T13:09:00Z</dcterms:modified>
</cp:coreProperties>
</file>